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4CE3" w:rsidRPr="00574CE3" w:rsidRDefault="00574CE3" w:rsidP="00574CE3">
      <w:pPr>
        <w:pStyle w:val="PlainTex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74CE3">
        <w:rPr>
          <w:rFonts w:asciiTheme="minorHAnsi" w:hAnsiTheme="minorHAnsi" w:cstheme="minorHAnsi"/>
          <w:b/>
          <w:sz w:val="36"/>
          <w:szCs w:val="36"/>
        </w:rPr>
        <w:t>Draft COMIS agenda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574CE3">
        <w:rPr>
          <w:rFonts w:asciiTheme="minorHAnsi" w:hAnsiTheme="minorHAnsi" w:cstheme="minorHAnsi"/>
          <w:b/>
          <w:sz w:val="28"/>
          <w:szCs w:val="28"/>
        </w:rPr>
        <w:t>1.  International Operations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4CE3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amilo Viecco and </w:t>
      </w:r>
      <w:r w:rsidRPr="00574CE3">
        <w:rPr>
          <w:rFonts w:asciiTheme="minorHAnsi" w:hAnsiTheme="minorHAnsi" w:cstheme="minorHAnsi"/>
          <w:sz w:val="24"/>
          <w:szCs w:val="24"/>
        </w:rPr>
        <w:t>Dongkyun Kim</w:t>
      </w:r>
      <w:r>
        <w:rPr>
          <w:rFonts w:asciiTheme="minorHAnsi" w:hAnsiTheme="minorHAnsi" w:cstheme="minorHAnsi"/>
          <w:sz w:val="24"/>
          <w:szCs w:val="24"/>
        </w:rPr>
        <w:t xml:space="preserve"> - GENI</w:t>
      </w:r>
      <w:r w:rsidRPr="00574CE3">
        <w:rPr>
          <w:rFonts w:asciiTheme="minorHAnsi" w:hAnsiTheme="minorHAnsi" w:cstheme="minorHAnsi"/>
          <w:sz w:val="24"/>
          <w:szCs w:val="24"/>
        </w:rPr>
        <w:t xml:space="preserve"> International GMOC cooperative efforts with Korea (KGENI)           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>15 minutes          report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Larry </w:t>
      </w:r>
      <w:r>
        <w:rPr>
          <w:rFonts w:asciiTheme="minorHAnsi" w:hAnsiTheme="minorHAnsi" w:cstheme="minorHAnsi"/>
          <w:sz w:val="24"/>
          <w:szCs w:val="24"/>
        </w:rPr>
        <w:t xml:space="preserve">Peterson - </w:t>
      </w:r>
      <w:r w:rsidRPr="00574CE3">
        <w:rPr>
          <w:rFonts w:asciiTheme="minorHAnsi" w:hAnsiTheme="minorHAnsi" w:cstheme="minorHAnsi"/>
          <w:sz w:val="24"/>
          <w:szCs w:val="24"/>
        </w:rPr>
        <w:t>International federated op</w:t>
      </w:r>
      <w:r>
        <w:rPr>
          <w:rFonts w:asciiTheme="minorHAnsi" w:hAnsiTheme="minorHAnsi" w:cstheme="minorHAnsi"/>
          <w:sz w:val="24"/>
          <w:szCs w:val="24"/>
        </w:rPr>
        <w:t>erations</w:t>
      </w:r>
      <w:r w:rsidRPr="00574CE3">
        <w:rPr>
          <w:rFonts w:asciiTheme="minorHAnsi" w:hAnsiTheme="minorHAnsi" w:cstheme="minorHAnsi"/>
          <w:sz w:val="24"/>
          <w:szCs w:val="24"/>
        </w:rPr>
        <w:t xml:space="preserve"> with PlanetLab and sfa                                      15 minutes         report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Julio Ibarra - </w:t>
      </w:r>
      <w:r w:rsidRPr="00574CE3">
        <w:rPr>
          <w:rFonts w:asciiTheme="minorHAnsi" w:hAnsiTheme="minorHAnsi" w:cstheme="minorHAnsi"/>
          <w:sz w:val="24"/>
          <w:szCs w:val="24"/>
        </w:rPr>
        <w:t xml:space="preserve">Collaborating with Brazil, and the IRNC distributed NOC                            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>15 minutes         discussion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74CE3" w:rsidRDefault="00574CE3" w:rsidP="00574CE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574CE3">
        <w:rPr>
          <w:rFonts w:asciiTheme="minorHAnsi" w:hAnsiTheme="minorHAnsi" w:cstheme="minorHAnsi"/>
          <w:b/>
          <w:sz w:val="28"/>
          <w:szCs w:val="28"/>
        </w:rPr>
        <w:t>2.  Operational Data Sharing Prototypes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>Jim G</w:t>
      </w:r>
      <w:r>
        <w:rPr>
          <w:rFonts w:asciiTheme="minorHAnsi" w:hAnsiTheme="minorHAnsi" w:cstheme="minorHAnsi"/>
          <w:sz w:val="24"/>
          <w:szCs w:val="24"/>
        </w:rPr>
        <w:t xml:space="preserve">riffoen and </w:t>
      </w:r>
      <w:r w:rsidRPr="00574CE3">
        <w:rPr>
          <w:rFonts w:asciiTheme="minorHAnsi" w:hAnsiTheme="minorHAnsi" w:cstheme="minorHAnsi"/>
          <w:sz w:val="24"/>
          <w:szCs w:val="24"/>
        </w:rPr>
        <w:t>Kobus Van der Merwe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574CE3">
        <w:rPr>
          <w:rFonts w:asciiTheme="minorHAnsi" w:hAnsiTheme="minorHAnsi" w:cstheme="minorHAnsi"/>
          <w:sz w:val="24"/>
          <w:szCs w:val="24"/>
        </w:rPr>
        <w:t xml:space="preserve">ShadowNet collection and distribution 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4CE3">
        <w:rPr>
          <w:rFonts w:asciiTheme="minorHAnsi" w:hAnsiTheme="minorHAnsi" w:cstheme="minorHAnsi"/>
          <w:sz w:val="24"/>
          <w:szCs w:val="24"/>
        </w:rPr>
        <w:t>5 minutes         discussion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Seung-Jong Park and </w:t>
      </w:r>
      <w:r w:rsidRPr="00574CE3">
        <w:rPr>
          <w:rFonts w:asciiTheme="minorHAnsi" w:hAnsiTheme="minorHAnsi" w:cstheme="minorHAnsi"/>
          <w:sz w:val="24"/>
          <w:szCs w:val="24"/>
        </w:rPr>
        <w:t>Prasad Calyam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574CE3">
        <w:rPr>
          <w:rFonts w:asciiTheme="minorHAnsi" w:hAnsiTheme="minorHAnsi" w:cstheme="minorHAnsi"/>
          <w:sz w:val="24"/>
          <w:szCs w:val="24"/>
        </w:rPr>
        <w:t>CRON testbed and the OnTimMeasure service                                             15 minutes         discussion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Heidi Picher Dempsey - </w:t>
      </w:r>
      <w:r w:rsidRPr="00574CE3">
        <w:rPr>
          <w:rFonts w:asciiTheme="minorHAnsi" w:hAnsiTheme="minorHAnsi" w:cstheme="minorHAnsi"/>
          <w:sz w:val="24"/>
          <w:szCs w:val="24"/>
        </w:rPr>
        <w:t>GEC9 plenary experiments and mesoscale deployment data sharing     10 minutes         discussion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574CE3">
        <w:rPr>
          <w:rFonts w:asciiTheme="minorHAnsi" w:hAnsiTheme="minorHAnsi" w:cstheme="minorHAnsi"/>
          <w:b/>
          <w:sz w:val="28"/>
          <w:szCs w:val="28"/>
        </w:rPr>
        <w:t>3.  Concept of Operations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Jon-Pa</w:t>
      </w:r>
      <w:r w:rsidR="009840C9">
        <w:rPr>
          <w:rFonts w:asciiTheme="minorHAnsi" w:hAnsiTheme="minorHAnsi" w:cstheme="minorHAnsi"/>
          <w:sz w:val="24"/>
          <w:szCs w:val="24"/>
        </w:rPr>
        <w:t xml:space="preserve">ul Herron - </w:t>
      </w:r>
      <w:r w:rsidR="009840C9" w:rsidRPr="00574CE3">
        <w:rPr>
          <w:rFonts w:asciiTheme="minorHAnsi" w:hAnsiTheme="minorHAnsi" w:cstheme="minorHAnsi"/>
          <w:sz w:val="24"/>
          <w:szCs w:val="24"/>
        </w:rPr>
        <w:t>Concept</w:t>
      </w:r>
      <w:r w:rsidRPr="00574CE3">
        <w:rPr>
          <w:rFonts w:asciiTheme="minorHAnsi" w:hAnsiTheme="minorHAnsi" w:cstheme="minorHAnsi"/>
          <w:sz w:val="24"/>
          <w:szCs w:val="24"/>
        </w:rPr>
        <w:t xml:space="preserve"> of Operations </w:t>
      </w:r>
    </w:p>
    <w:p w:rsidR="00574CE3" w:rsidRPr="00574CE3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74CE3" w:rsidRPr="00574CE3">
        <w:rPr>
          <w:rFonts w:asciiTheme="minorHAnsi" w:hAnsiTheme="minorHAnsi" w:cstheme="minorHAnsi"/>
          <w:sz w:val="24"/>
          <w:szCs w:val="24"/>
        </w:rPr>
        <w:t>15 minutes          working group review</w:t>
      </w:r>
      <w:r>
        <w:rPr>
          <w:rFonts w:asciiTheme="minorHAnsi" w:hAnsiTheme="minorHAnsi" w:cstheme="minorHAnsi"/>
          <w:sz w:val="24"/>
          <w:szCs w:val="24"/>
        </w:rPr>
        <w:t xml:space="preserve"> and decision</w:t>
      </w:r>
    </w:p>
    <w:p w:rsidR="009840C9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74CE3" w:rsidRPr="009840C9" w:rsidRDefault="00574CE3" w:rsidP="00574CE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9840C9">
        <w:rPr>
          <w:rFonts w:asciiTheme="minorHAnsi" w:hAnsiTheme="minorHAnsi" w:cstheme="minorHAnsi"/>
          <w:b/>
          <w:sz w:val="28"/>
          <w:szCs w:val="28"/>
        </w:rPr>
        <w:t>4.  Aggregate Provider Agreements</w:t>
      </w:r>
    </w:p>
    <w:p w:rsidR="009840C9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Adam Slagell -</w:t>
      </w:r>
      <w:r w:rsidR="00574CE3" w:rsidRPr="00574CE3">
        <w:rPr>
          <w:rFonts w:asciiTheme="minorHAnsi" w:hAnsiTheme="minorHAnsi" w:cstheme="minorHAnsi"/>
          <w:sz w:val="24"/>
          <w:szCs w:val="24"/>
        </w:rPr>
        <w:t xml:space="preserve"> Aggregate Provider </w:t>
      </w:r>
      <w:r w:rsidRPr="00574CE3">
        <w:rPr>
          <w:rFonts w:asciiTheme="minorHAnsi" w:hAnsiTheme="minorHAnsi" w:cstheme="minorHAnsi"/>
          <w:sz w:val="24"/>
          <w:szCs w:val="24"/>
        </w:rPr>
        <w:t>Agreement (</w:t>
      </w:r>
      <w:r w:rsidR="00574CE3" w:rsidRPr="00574CE3">
        <w:rPr>
          <w:rFonts w:asciiTheme="minorHAnsi" w:hAnsiTheme="minorHAnsi" w:cstheme="minorHAnsi"/>
          <w:sz w:val="24"/>
          <w:szCs w:val="24"/>
        </w:rPr>
        <w:t xml:space="preserve">revised)                                                      </w:t>
      </w:r>
    </w:p>
    <w:p w:rsidR="00574CE3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>15 minutes</w:t>
      </w:r>
      <w:r w:rsidR="00574CE3" w:rsidRPr="00574CE3">
        <w:rPr>
          <w:rFonts w:asciiTheme="minorHAnsi" w:hAnsiTheme="minorHAnsi" w:cstheme="minorHAnsi"/>
          <w:sz w:val="24"/>
          <w:szCs w:val="24"/>
        </w:rPr>
        <w:t xml:space="preserve">         working group approval</w:t>
      </w:r>
    </w:p>
    <w:p w:rsidR="009840C9" w:rsidRPr="00574CE3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74CE3" w:rsidRPr="009840C9" w:rsidRDefault="00574CE3" w:rsidP="00574CE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9840C9">
        <w:rPr>
          <w:rFonts w:asciiTheme="minorHAnsi" w:hAnsiTheme="minorHAnsi" w:cstheme="minorHAnsi"/>
          <w:b/>
          <w:sz w:val="28"/>
          <w:szCs w:val="28"/>
        </w:rPr>
        <w:t>5.  Emergency Stop</w:t>
      </w:r>
    </w:p>
    <w:p w:rsidR="00574CE3" w:rsidRPr="00574CE3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 Jon-Paul Herron                     Emergency </w:t>
      </w:r>
      <w:r w:rsidR="009840C9" w:rsidRPr="00574CE3">
        <w:rPr>
          <w:rFonts w:asciiTheme="minorHAnsi" w:hAnsiTheme="minorHAnsi" w:cstheme="minorHAnsi"/>
          <w:sz w:val="24"/>
          <w:szCs w:val="24"/>
        </w:rPr>
        <w:t>Stop update</w:t>
      </w:r>
      <w:r w:rsidRPr="00574C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4CE3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>5 minutes</w:t>
      </w:r>
      <w:r w:rsidR="00574CE3" w:rsidRPr="00574CE3">
        <w:rPr>
          <w:rFonts w:asciiTheme="minorHAnsi" w:hAnsiTheme="minorHAnsi" w:cstheme="minorHAnsi"/>
          <w:sz w:val="24"/>
          <w:szCs w:val="24"/>
        </w:rPr>
        <w:t xml:space="preserve">          update</w:t>
      </w:r>
    </w:p>
    <w:p w:rsidR="009840C9" w:rsidRPr="00574CE3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574CE3" w:rsidRPr="009840C9" w:rsidRDefault="00574CE3" w:rsidP="00574CE3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9840C9">
        <w:rPr>
          <w:rFonts w:asciiTheme="minorHAnsi" w:hAnsiTheme="minorHAnsi" w:cstheme="minorHAnsi"/>
          <w:b/>
          <w:sz w:val="28"/>
          <w:szCs w:val="28"/>
        </w:rPr>
        <w:t>6.  Security</w:t>
      </w:r>
    </w:p>
    <w:p w:rsidR="009840C9" w:rsidRDefault="00574CE3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 xml:space="preserve">Vic Thomas                            </w:t>
      </w:r>
      <w:r w:rsidR="009840C9" w:rsidRPr="00574CE3">
        <w:rPr>
          <w:rFonts w:asciiTheme="minorHAnsi" w:hAnsiTheme="minorHAnsi" w:cstheme="minorHAnsi"/>
          <w:sz w:val="24"/>
          <w:szCs w:val="24"/>
        </w:rPr>
        <w:t>Operational security</w:t>
      </w:r>
      <w:r w:rsidRPr="00574CE3">
        <w:rPr>
          <w:rFonts w:asciiTheme="minorHAnsi" w:hAnsiTheme="minorHAnsi" w:cstheme="minorHAnsi"/>
          <w:sz w:val="24"/>
          <w:szCs w:val="24"/>
        </w:rPr>
        <w:t xml:space="preserve">  update </w:t>
      </w:r>
    </w:p>
    <w:p w:rsidR="00574CE3" w:rsidRPr="00574CE3" w:rsidRDefault="009840C9" w:rsidP="00574CE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74CE3">
        <w:rPr>
          <w:rFonts w:asciiTheme="minorHAnsi" w:hAnsiTheme="minorHAnsi" w:cstheme="minorHAnsi"/>
          <w:sz w:val="24"/>
          <w:szCs w:val="24"/>
        </w:rPr>
        <w:t>10 minutes</w:t>
      </w:r>
      <w:r w:rsidR="00574CE3" w:rsidRPr="00574CE3">
        <w:rPr>
          <w:rFonts w:asciiTheme="minorHAnsi" w:hAnsiTheme="minorHAnsi" w:cstheme="minorHAnsi"/>
          <w:sz w:val="24"/>
          <w:szCs w:val="24"/>
        </w:rPr>
        <w:t xml:space="preserve">          update</w:t>
      </w:r>
    </w:p>
    <w:p w:rsidR="00D10DC8" w:rsidRPr="00574CE3" w:rsidRDefault="00D10DC8">
      <w:pPr>
        <w:rPr>
          <w:rFonts w:cstheme="minorHAnsi"/>
          <w:sz w:val="24"/>
          <w:szCs w:val="24"/>
        </w:rPr>
      </w:pPr>
    </w:p>
    <w:sectPr w:rsidR="00D10DC8" w:rsidRPr="00574CE3" w:rsidSect="00D10DC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74CE3"/>
    <w:rsid w:val="002B6A99"/>
    <w:rsid w:val="002D4263"/>
    <w:rsid w:val="00574CE3"/>
    <w:rsid w:val="00832540"/>
    <w:rsid w:val="009840C9"/>
    <w:rsid w:val="00D10DC8"/>
    <w:rsid w:val="00D3103A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74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C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HPD</cp:lastModifiedBy>
  <cp:revision>2</cp:revision>
  <dcterms:created xsi:type="dcterms:W3CDTF">2010-10-28T19:22:00Z</dcterms:created>
  <dcterms:modified xsi:type="dcterms:W3CDTF">2010-10-28T19:22:00Z</dcterms:modified>
</cp:coreProperties>
</file>