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AF6" w:rsidRDefault="008F7AF6" w:rsidP="008F7AF6"/>
    <w:p w:rsidR="008F7AF6" w:rsidRDefault="008F7AF6" w:rsidP="008F7AF6"/>
    <w:p w:rsidR="008F7AF6" w:rsidRDefault="008F7AF6" w:rsidP="008F7AF6">
      <w:pPr>
        <w:jc w:val="center"/>
        <w:outlineLvl w:val="0"/>
        <w:rPr>
          <w:rFonts w:ascii="Arial" w:hAnsi="Arial" w:cs="Arial"/>
          <w:sz w:val="32"/>
          <w:szCs w:val="32"/>
        </w:rPr>
      </w:pPr>
    </w:p>
    <w:p w:rsidR="008F7AF6" w:rsidRDefault="008F7AF6" w:rsidP="008F7AF6">
      <w:pPr>
        <w:pStyle w:val="titleBold"/>
        <w:spacing w:before="100" w:beforeAutospacing="1" w:after="120" w:line="240" w:lineRule="auto"/>
        <w:ind w:firstLine="0"/>
        <w:jc w:val="center"/>
        <w:outlineLvl w:val="0"/>
        <w:rPr>
          <w:rFonts w:ascii="Arial" w:eastAsia="SimSun" w:hAnsi="Arial"/>
          <w:color w:val="000000"/>
          <w:sz w:val="52"/>
          <w:szCs w:val="52"/>
        </w:rPr>
      </w:pPr>
    </w:p>
    <w:p w:rsidR="008F7AF6" w:rsidRPr="00DD106E" w:rsidRDefault="008F7AF6" w:rsidP="008F7AF6">
      <w:pPr>
        <w:jc w:val="center"/>
        <w:rPr>
          <w:rFonts w:ascii="Arial" w:eastAsia="SimSun" w:hAnsi="Arial"/>
          <w:b/>
          <w:bCs/>
          <w:sz w:val="48"/>
          <w:szCs w:val="48"/>
        </w:rPr>
      </w:pPr>
      <w:bookmarkStart w:id="0" w:name="_Toc178827001"/>
      <w:r w:rsidRPr="00DD106E">
        <w:rPr>
          <w:rFonts w:ascii="Arial" w:eastAsia="SimSun" w:hAnsi="Arial" w:cs="Arial"/>
          <w:b/>
          <w:bCs/>
          <w:sz w:val="48"/>
          <w:szCs w:val="48"/>
        </w:rPr>
        <w:t>G E N I</w:t>
      </w:r>
      <w:bookmarkEnd w:id="0"/>
    </w:p>
    <w:p w:rsidR="008F7AF6" w:rsidRPr="00DD106E" w:rsidRDefault="008F7AF6" w:rsidP="008F7AF6">
      <w:pPr>
        <w:jc w:val="center"/>
        <w:rPr>
          <w:rFonts w:ascii="Arial" w:hAnsi="Arial" w:cs="Arial"/>
          <w:sz w:val="28"/>
          <w:szCs w:val="28"/>
        </w:rPr>
      </w:pPr>
      <w:bookmarkStart w:id="1" w:name="_Toc176220177"/>
      <w:bookmarkStart w:id="2" w:name="_Toc176220262"/>
      <w:bookmarkStart w:id="3" w:name="_Toc178827002"/>
      <w:r w:rsidRPr="00DD106E">
        <w:rPr>
          <w:rFonts w:ascii="Arial" w:hAnsi="Arial" w:cs="Arial"/>
          <w:sz w:val="28"/>
          <w:szCs w:val="28"/>
        </w:rPr>
        <w:t>Global Environment for Network Innovations</w:t>
      </w:r>
      <w:bookmarkEnd w:id="1"/>
      <w:bookmarkEnd w:id="2"/>
      <w:bookmarkEnd w:id="3"/>
    </w:p>
    <w:p w:rsidR="008F7AF6" w:rsidRDefault="008F7AF6" w:rsidP="008F7AF6">
      <w:pPr>
        <w:jc w:val="center"/>
        <w:rPr>
          <w:rFonts w:ascii="Arial" w:hAnsi="Arial" w:cs="Arial"/>
        </w:rPr>
      </w:pPr>
      <w:bookmarkStart w:id="4" w:name="_Toc176220178"/>
      <w:bookmarkStart w:id="5" w:name="_Toc176220263"/>
    </w:p>
    <w:p w:rsidR="008F7AF6" w:rsidRPr="006F4E07" w:rsidRDefault="008F7AF6" w:rsidP="008F7AF6">
      <w:pPr>
        <w:jc w:val="center"/>
        <w:rPr>
          <w:rFonts w:ascii="Arial" w:hAnsi="Arial" w:cs="Arial"/>
        </w:rPr>
      </w:pPr>
    </w:p>
    <w:bookmarkEnd w:id="4"/>
    <w:bookmarkEnd w:id="5"/>
    <w:p w:rsidR="008F7AF6" w:rsidRPr="003D3AE7" w:rsidRDefault="00D2559C" w:rsidP="008F7AF6">
      <w:pPr>
        <w:jc w:val="center"/>
        <w:rPr>
          <w:rFonts w:ascii="Arial" w:hAnsi="Arial" w:cs="Arial"/>
          <w:b/>
          <w:bCs/>
          <w:sz w:val="36"/>
          <w:szCs w:val="36"/>
        </w:rPr>
      </w:pPr>
      <w:r>
        <w:rPr>
          <w:rFonts w:ascii="Arial" w:hAnsi="Arial" w:cs="Arial"/>
          <w:b/>
          <w:bCs/>
          <w:sz w:val="36"/>
          <w:szCs w:val="36"/>
        </w:rPr>
        <w:t>GEC 10</w:t>
      </w:r>
      <w:r w:rsidR="00634950">
        <w:rPr>
          <w:rFonts w:ascii="Arial" w:hAnsi="Arial" w:cs="Arial"/>
          <w:b/>
          <w:bCs/>
          <w:sz w:val="36"/>
          <w:szCs w:val="36"/>
        </w:rPr>
        <w:t xml:space="preserve"> </w:t>
      </w:r>
      <w:r w:rsidR="00A519AC">
        <w:rPr>
          <w:rFonts w:ascii="Arial" w:hAnsi="Arial" w:cs="Arial"/>
          <w:b/>
          <w:bCs/>
          <w:sz w:val="36"/>
          <w:szCs w:val="36"/>
        </w:rPr>
        <w:t xml:space="preserve">ERM </w:t>
      </w:r>
      <w:r w:rsidR="00EE7894">
        <w:rPr>
          <w:rFonts w:ascii="Arial" w:hAnsi="Arial" w:cs="Arial"/>
          <w:b/>
          <w:bCs/>
          <w:sz w:val="36"/>
          <w:szCs w:val="36"/>
        </w:rPr>
        <w:t>Status Report</w:t>
      </w:r>
    </w:p>
    <w:p w:rsidR="008F7AF6" w:rsidRPr="003D3AE7" w:rsidRDefault="008F7AF6" w:rsidP="008F7AF6">
      <w:pPr>
        <w:rPr>
          <w:rFonts w:ascii="Arial" w:hAnsi="Arial" w:cs="Arial"/>
          <w:sz w:val="32"/>
          <w:szCs w:val="32"/>
        </w:rPr>
      </w:pPr>
      <w:bookmarkStart w:id="6" w:name="_Toc176220179"/>
      <w:bookmarkStart w:id="7" w:name="_Toc176220264"/>
    </w:p>
    <w:p w:rsidR="008F7AF6" w:rsidRPr="00E3250A" w:rsidRDefault="008F7AF6" w:rsidP="008F7AF6">
      <w:pPr>
        <w:jc w:val="center"/>
        <w:rPr>
          <w:rFonts w:ascii="Arial" w:hAnsi="Arial" w:cs="Arial"/>
          <w:sz w:val="28"/>
          <w:szCs w:val="28"/>
        </w:rPr>
      </w:pPr>
      <w:bookmarkStart w:id="8" w:name="_Toc178827004"/>
      <w:r w:rsidRPr="00E3250A">
        <w:rPr>
          <w:rFonts w:ascii="Arial" w:hAnsi="Arial" w:cs="Arial"/>
          <w:sz w:val="28"/>
          <w:szCs w:val="28"/>
        </w:rPr>
        <w:t>Document ID: GE</w:t>
      </w:r>
      <w:bookmarkEnd w:id="6"/>
      <w:bookmarkEnd w:id="7"/>
      <w:bookmarkEnd w:id="8"/>
      <w:r w:rsidR="00D2559C">
        <w:rPr>
          <w:rFonts w:ascii="Arial" w:hAnsi="Arial" w:cs="Arial"/>
          <w:sz w:val="28"/>
          <w:szCs w:val="28"/>
        </w:rPr>
        <w:t>C10_ERM_Status_Report_Mar</w:t>
      </w:r>
      <w:r w:rsidR="001966D3">
        <w:rPr>
          <w:rFonts w:ascii="Arial" w:hAnsi="Arial" w:cs="Arial"/>
          <w:sz w:val="28"/>
          <w:szCs w:val="28"/>
        </w:rPr>
        <w:t>10</w:t>
      </w:r>
    </w:p>
    <w:p w:rsidR="008F7AF6" w:rsidRPr="00E3250A" w:rsidRDefault="008F7AF6" w:rsidP="008F7AF6">
      <w:pPr>
        <w:jc w:val="center"/>
        <w:rPr>
          <w:rFonts w:ascii="Arial" w:hAnsi="Arial" w:cs="Arial"/>
          <w:sz w:val="28"/>
          <w:szCs w:val="28"/>
        </w:rPr>
      </w:pPr>
    </w:p>
    <w:p w:rsidR="008F7AF6" w:rsidRPr="006F4E07" w:rsidRDefault="00D2559C" w:rsidP="008F7AF6">
      <w:pPr>
        <w:jc w:val="center"/>
        <w:rPr>
          <w:rFonts w:ascii="Arial" w:hAnsi="Arial" w:cs="Arial"/>
          <w:sz w:val="28"/>
          <w:szCs w:val="28"/>
        </w:rPr>
      </w:pPr>
      <w:bookmarkStart w:id="9" w:name="_Toc178827005"/>
      <w:r>
        <w:rPr>
          <w:rFonts w:ascii="Arial" w:hAnsi="Arial" w:cs="Arial"/>
          <w:sz w:val="28"/>
          <w:szCs w:val="28"/>
        </w:rPr>
        <w:t>March 17</w:t>
      </w:r>
      <w:r w:rsidR="008F7AF6" w:rsidRPr="006F4E07">
        <w:rPr>
          <w:rFonts w:ascii="Arial" w:hAnsi="Arial" w:cs="Arial"/>
          <w:sz w:val="28"/>
          <w:szCs w:val="28"/>
        </w:rPr>
        <w:t xml:space="preserve">, </w:t>
      </w:r>
      <w:bookmarkEnd w:id="9"/>
      <w:r>
        <w:rPr>
          <w:rFonts w:ascii="Arial" w:hAnsi="Arial" w:cs="Arial"/>
          <w:sz w:val="28"/>
          <w:szCs w:val="28"/>
        </w:rPr>
        <w:t>2011</w:t>
      </w:r>
    </w:p>
    <w:p w:rsidR="008F7AF6" w:rsidRPr="006F4E07" w:rsidRDefault="008F7AF6" w:rsidP="008F7AF6">
      <w:pPr>
        <w:jc w:val="center"/>
        <w:rPr>
          <w:rFonts w:ascii="Arial" w:hAnsi="Arial" w:cs="Arial"/>
          <w:sz w:val="32"/>
          <w:szCs w:val="32"/>
        </w:rPr>
      </w:pPr>
    </w:p>
    <w:p w:rsidR="008F7AF6" w:rsidRDefault="00A21423" w:rsidP="008F7AF6">
      <w:pPr>
        <w:jc w:val="center"/>
        <w:rPr>
          <w:rFonts w:ascii="Arial" w:hAnsi="Arial" w:cs="Arial"/>
          <w:sz w:val="32"/>
          <w:szCs w:val="32"/>
        </w:rPr>
      </w:pPr>
      <w:r>
        <w:rPr>
          <w:noProof/>
        </w:rPr>
        <w:drawing>
          <wp:inline distT="0" distB="0" distL="0" distR="0">
            <wp:extent cx="4434196" cy="2944962"/>
            <wp:effectExtent l="19050" t="0" r="4454" b="0"/>
            <wp:docPr id="3" name="Picture 3" descr="http://groups.geni.net/geni/attachment/wiki/Embedded%20Real-Time%20Measurements/ERM_lab_photo_2.JPG?format=r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groups.geni.net/geni/attachment/wiki/Embedded%20Real-Time%20Measurements/ERM_lab_photo_2.JPG?format=raw"/>
                    <pic:cNvPicPr>
                      <a:picLocks noChangeAspect="1" noChangeArrowheads="1"/>
                    </pic:cNvPicPr>
                  </pic:nvPicPr>
                  <pic:blipFill>
                    <a:blip r:embed="rId8" cstate="print"/>
                    <a:srcRect/>
                    <a:stretch>
                      <a:fillRect/>
                    </a:stretch>
                  </pic:blipFill>
                  <pic:spPr bwMode="auto">
                    <a:xfrm>
                      <a:off x="0" y="0"/>
                      <a:ext cx="4438156" cy="2947592"/>
                    </a:xfrm>
                    <a:prstGeom prst="rect">
                      <a:avLst/>
                    </a:prstGeom>
                    <a:noFill/>
                    <a:ln w="9525">
                      <a:noFill/>
                      <a:miter lim="800000"/>
                      <a:headEnd/>
                      <a:tailEnd/>
                    </a:ln>
                  </pic:spPr>
                </pic:pic>
              </a:graphicData>
            </a:graphic>
          </wp:inline>
        </w:drawing>
      </w:r>
    </w:p>
    <w:p w:rsidR="008F7AF6" w:rsidRPr="006F4E07" w:rsidRDefault="008F7AF6" w:rsidP="008F7AF6">
      <w:pPr>
        <w:jc w:val="center"/>
        <w:rPr>
          <w:rFonts w:ascii="Arial" w:hAnsi="Arial" w:cs="Arial"/>
          <w:sz w:val="32"/>
          <w:szCs w:val="32"/>
        </w:rPr>
      </w:pPr>
    </w:p>
    <w:p w:rsidR="008F7AF6" w:rsidRPr="00674DDA" w:rsidRDefault="008F7AF6" w:rsidP="008F7AF6">
      <w:pPr>
        <w:jc w:val="center"/>
        <w:rPr>
          <w:rFonts w:ascii="Arial" w:hAnsi="Arial" w:cs="Arial"/>
          <w:color w:val="000000"/>
        </w:rPr>
      </w:pPr>
    </w:p>
    <w:p w:rsidR="008F7AF6" w:rsidRDefault="008F7AF6" w:rsidP="008F7AF6">
      <w:pPr>
        <w:jc w:val="center"/>
        <w:rPr>
          <w:rFonts w:ascii="Arial" w:hAnsi="Arial" w:cs="Arial"/>
          <w:color w:val="000000"/>
        </w:rPr>
      </w:pPr>
    </w:p>
    <w:p w:rsidR="00572101" w:rsidRDefault="00572101" w:rsidP="008F7AF6">
      <w:pPr>
        <w:jc w:val="center"/>
        <w:rPr>
          <w:rFonts w:ascii="Arial" w:hAnsi="Arial" w:cs="Arial"/>
        </w:rPr>
      </w:pPr>
      <w:bookmarkStart w:id="10" w:name="_Toc178827007"/>
    </w:p>
    <w:p w:rsidR="00572101" w:rsidRDefault="00572101" w:rsidP="008F7AF6">
      <w:pPr>
        <w:jc w:val="center"/>
        <w:rPr>
          <w:rFonts w:ascii="Arial" w:hAnsi="Arial" w:cs="Arial"/>
        </w:rPr>
      </w:pPr>
    </w:p>
    <w:p w:rsidR="008F7AF6" w:rsidRDefault="008F7AF6" w:rsidP="008F7AF6">
      <w:pPr>
        <w:jc w:val="center"/>
        <w:rPr>
          <w:rFonts w:ascii="Arial" w:hAnsi="Arial" w:cs="Arial"/>
        </w:rPr>
      </w:pPr>
      <w:r w:rsidRPr="00D92F87">
        <w:rPr>
          <w:rFonts w:ascii="Arial" w:hAnsi="Arial" w:cs="Arial"/>
        </w:rPr>
        <w:t>Prepared by:</w:t>
      </w:r>
      <w:bookmarkEnd w:id="10"/>
    </w:p>
    <w:p w:rsidR="008F7AF6" w:rsidRPr="00D92F87" w:rsidRDefault="001966D3" w:rsidP="008F7AF6">
      <w:pPr>
        <w:jc w:val="center"/>
        <w:rPr>
          <w:rFonts w:ascii="Arial" w:hAnsi="Arial" w:cs="Arial"/>
        </w:rPr>
      </w:pPr>
      <w:r>
        <w:rPr>
          <w:rFonts w:ascii="Arial" w:hAnsi="Arial" w:cs="Arial"/>
        </w:rPr>
        <w:t>M.S. Wang</w:t>
      </w:r>
      <w:r w:rsidR="008F7AF6">
        <w:rPr>
          <w:rFonts w:ascii="Arial" w:hAnsi="Arial" w:cs="Arial"/>
        </w:rPr>
        <w:t xml:space="preserve">, </w:t>
      </w:r>
      <w:r w:rsidR="00531B50" w:rsidRPr="00531B50">
        <w:rPr>
          <w:rFonts w:ascii="Arial" w:hAnsi="Arial" w:cs="Arial"/>
        </w:rPr>
        <w:t>B</w:t>
      </w:r>
      <w:r w:rsidR="00531B50">
        <w:rPr>
          <w:rFonts w:ascii="Arial" w:hAnsi="Arial" w:cs="Arial"/>
        </w:rPr>
        <w:t xml:space="preserve">.G. </w:t>
      </w:r>
      <w:proofErr w:type="spellStart"/>
      <w:r w:rsidR="00531B50">
        <w:rPr>
          <w:rFonts w:ascii="Arial" w:hAnsi="Arial" w:cs="Arial"/>
        </w:rPr>
        <w:t>Bathula</w:t>
      </w:r>
      <w:proofErr w:type="spellEnd"/>
      <w:r w:rsidR="00531B50">
        <w:rPr>
          <w:rFonts w:ascii="Arial" w:hAnsi="Arial" w:cs="Arial"/>
        </w:rPr>
        <w:t xml:space="preserve">, C. Chen, </w:t>
      </w:r>
      <w:r w:rsidR="008F7AF6">
        <w:rPr>
          <w:rFonts w:ascii="Arial" w:hAnsi="Arial" w:cs="Arial"/>
        </w:rPr>
        <w:t>and K. Bergman</w:t>
      </w:r>
    </w:p>
    <w:p w:rsidR="008F7AF6" w:rsidRPr="00D92F87" w:rsidRDefault="008F7AF6" w:rsidP="008F7AF6">
      <w:pPr>
        <w:jc w:val="center"/>
        <w:rPr>
          <w:rFonts w:ascii="Arial" w:hAnsi="Arial" w:cs="Arial"/>
        </w:rPr>
      </w:pPr>
      <w:r w:rsidRPr="00D92F87">
        <w:rPr>
          <w:rFonts w:ascii="Arial" w:hAnsi="Arial" w:cs="Arial"/>
        </w:rPr>
        <w:t xml:space="preserve">Dept. of Electrical Engineering, </w:t>
      </w:r>
      <w:smartTag w:uri="urn:schemas-microsoft-com:office:smarttags" w:element="place">
        <w:smartTag w:uri="urn:schemas-microsoft-com:office:smarttags" w:element="City">
          <w:r w:rsidRPr="00D92F87">
            <w:rPr>
              <w:rFonts w:ascii="Arial" w:hAnsi="Arial" w:cs="Arial"/>
            </w:rPr>
            <w:t>Columbia University</w:t>
          </w:r>
        </w:smartTag>
        <w:r w:rsidRPr="00D92F87">
          <w:rPr>
            <w:rFonts w:ascii="Arial" w:hAnsi="Arial" w:cs="Arial"/>
          </w:rPr>
          <w:t xml:space="preserve"> </w:t>
        </w:r>
        <w:smartTag w:uri="urn:schemas-microsoft-com:office:smarttags" w:element="State">
          <w:r w:rsidRPr="00D92F87">
            <w:rPr>
              <w:rFonts w:ascii="Arial" w:hAnsi="Arial" w:cs="Arial"/>
            </w:rPr>
            <w:t>New York</w:t>
          </w:r>
        </w:smartTag>
      </w:smartTag>
      <w:r w:rsidRPr="00D92F87">
        <w:rPr>
          <w:rFonts w:ascii="Arial" w:hAnsi="Arial" w:cs="Arial"/>
        </w:rPr>
        <w:t xml:space="preserve">,  </w:t>
      </w:r>
    </w:p>
    <w:p w:rsidR="008F7AF6" w:rsidRPr="003D3AE7" w:rsidRDefault="008F7AF6" w:rsidP="008F7AF6">
      <w:pPr>
        <w:jc w:val="center"/>
        <w:rPr>
          <w:rFonts w:ascii="Arial" w:hAnsi="Arial" w:cs="Arial"/>
        </w:rPr>
      </w:pPr>
      <w:bookmarkStart w:id="11" w:name="_Toc178827010"/>
      <w:r w:rsidRPr="00D92F87">
        <w:rPr>
          <w:rFonts w:ascii="Arial" w:hAnsi="Arial" w:cs="Arial"/>
        </w:rPr>
        <w:t>500 W. 120th Street,</w:t>
      </w:r>
      <w:r w:rsidRPr="003D3AE7">
        <w:rPr>
          <w:rFonts w:ascii="Arial" w:hAnsi="Arial" w:cs="Arial"/>
        </w:rPr>
        <w:t xml:space="preserve"> </w:t>
      </w:r>
      <w:bookmarkEnd w:id="11"/>
    </w:p>
    <w:p w:rsidR="008F7AF6" w:rsidRPr="003D3AE7" w:rsidRDefault="008F7AF6" w:rsidP="008F7AF6">
      <w:pPr>
        <w:jc w:val="center"/>
        <w:rPr>
          <w:rFonts w:ascii="Arial" w:hAnsi="Arial" w:cs="Arial"/>
        </w:rPr>
      </w:pPr>
      <w:smartTag w:uri="urn:schemas-microsoft-com:office:smarttags" w:element="place">
        <w:smartTag w:uri="urn:schemas-microsoft-com:office:smarttags" w:element="City">
          <w:r w:rsidRPr="00D92F87">
            <w:rPr>
              <w:rFonts w:ascii="Arial" w:hAnsi="Arial" w:cs="Arial"/>
            </w:rPr>
            <w:t>New York City</w:t>
          </w:r>
        </w:smartTag>
        <w:r w:rsidRPr="00D92F87">
          <w:rPr>
            <w:rFonts w:ascii="Arial" w:hAnsi="Arial" w:cs="Arial"/>
          </w:rPr>
          <w:t xml:space="preserve">, </w:t>
        </w:r>
        <w:smartTag w:uri="urn:schemas-microsoft-com:office:smarttags" w:element="State">
          <w:r w:rsidRPr="00D92F87">
            <w:rPr>
              <w:rFonts w:ascii="Arial" w:hAnsi="Arial" w:cs="Arial"/>
            </w:rPr>
            <w:t>NY</w:t>
          </w:r>
        </w:smartTag>
        <w:r w:rsidRPr="00D92F87">
          <w:rPr>
            <w:rFonts w:ascii="Arial" w:hAnsi="Arial" w:cs="Arial"/>
          </w:rPr>
          <w:t xml:space="preserve"> </w:t>
        </w:r>
        <w:smartTag w:uri="urn:schemas-microsoft-com:office:smarttags" w:element="PostalCode">
          <w:r w:rsidRPr="00D92F87">
            <w:rPr>
              <w:rFonts w:ascii="Arial" w:hAnsi="Arial" w:cs="Arial"/>
            </w:rPr>
            <w:t>10027</w:t>
          </w:r>
        </w:smartTag>
      </w:smartTag>
    </w:p>
    <w:p w:rsidR="008F7AF6" w:rsidRPr="00D92F87" w:rsidRDefault="008F7AF6" w:rsidP="008F7AF6">
      <w:pPr>
        <w:jc w:val="center"/>
        <w:rPr>
          <w:rFonts w:ascii="Arial" w:hAnsi="Arial" w:cs="Arial"/>
        </w:rPr>
      </w:pPr>
      <w:bookmarkStart w:id="12" w:name="_Toc176220181"/>
      <w:bookmarkStart w:id="13" w:name="_Toc176220266"/>
      <w:bookmarkStart w:id="14" w:name="_Toc178827011"/>
      <w:proofErr w:type="gramStart"/>
      <w:r w:rsidRPr="00D92F87">
        <w:rPr>
          <w:rFonts w:ascii="Arial" w:hAnsi="Arial" w:cs="Arial"/>
        </w:rPr>
        <w:t>under</w:t>
      </w:r>
      <w:proofErr w:type="gramEnd"/>
      <w:r w:rsidRPr="00D92F87">
        <w:rPr>
          <w:rFonts w:ascii="Arial" w:hAnsi="Arial" w:cs="Arial"/>
        </w:rPr>
        <w:t xml:space="preserve"> </w:t>
      </w:r>
      <w:bookmarkEnd w:id="12"/>
      <w:bookmarkEnd w:id="13"/>
      <w:bookmarkEnd w:id="14"/>
      <w:r w:rsidRPr="00D92F87">
        <w:rPr>
          <w:rFonts w:ascii="Arial" w:hAnsi="Arial" w:cs="Arial"/>
        </w:rPr>
        <w:t>Project Nr. 1631</w:t>
      </w:r>
    </w:p>
    <w:p w:rsidR="008F7AF6" w:rsidRPr="006F4E07" w:rsidRDefault="008F7AF6" w:rsidP="008F7AF6">
      <w:pPr>
        <w:jc w:val="center"/>
        <w:rPr>
          <w:rFonts w:ascii="Arial" w:hAnsi="Arial" w:cs="Arial"/>
        </w:rPr>
      </w:pPr>
      <w:r>
        <w:rPr>
          <w:rFonts w:ascii="Arial" w:hAnsi="Arial" w:cs="Arial"/>
        </w:rPr>
        <w:t>“Embedding real-time measurements for cross-layer communications”</w:t>
      </w:r>
    </w:p>
    <w:p w:rsidR="008F7AF6" w:rsidRDefault="008F7AF6" w:rsidP="008F7AF6">
      <w:pPr>
        <w:jc w:val="center"/>
        <w:outlineLvl w:val="0"/>
        <w:rPr>
          <w:rFonts w:ascii="Arial" w:hAnsi="Arial" w:cs="Arial"/>
        </w:rPr>
      </w:pPr>
    </w:p>
    <w:p w:rsidR="008F7AF6" w:rsidRDefault="008F7AF6" w:rsidP="008F7AF6">
      <w:pPr>
        <w:jc w:val="center"/>
        <w:outlineLvl w:val="0"/>
        <w:rPr>
          <w:rFonts w:ascii="Arial" w:hAnsi="Arial" w:cs="Arial"/>
        </w:rPr>
        <w:sectPr w:rsidR="008F7AF6" w:rsidSect="008F7AF6">
          <w:footerReference w:type="even" r:id="rId9"/>
          <w:footerReference w:type="default" r:id="rId10"/>
          <w:pgSz w:w="12240" w:h="15840"/>
          <w:pgMar w:top="720" w:right="1440" w:bottom="1440" w:left="1584" w:header="720" w:footer="720" w:gutter="0"/>
          <w:cols w:space="720"/>
          <w:docGrid w:linePitch="360"/>
        </w:sectPr>
      </w:pPr>
    </w:p>
    <w:p w:rsidR="008F7AF6" w:rsidRPr="00EE7894" w:rsidRDefault="00556431" w:rsidP="006469D7">
      <w:pPr>
        <w:rPr>
          <w:sz w:val="24"/>
          <w:szCs w:val="24"/>
        </w:rPr>
      </w:pPr>
      <w:bookmarkStart w:id="15" w:name="_Toc178827020"/>
      <w:bookmarkStart w:id="16" w:name="_Toc223319392"/>
      <w:bookmarkStart w:id="17" w:name="_Toc483987194"/>
      <w:bookmarkStart w:id="18" w:name="_Toc483988580"/>
      <w:bookmarkStart w:id="19" w:name="_Toc483988721"/>
      <w:bookmarkStart w:id="20" w:name="_Toc176220184"/>
      <w:bookmarkStart w:id="21" w:name="_Toc176220269"/>
      <w:r>
        <w:rPr>
          <w:sz w:val="24"/>
          <w:szCs w:val="24"/>
        </w:rPr>
        <w:lastRenderedPageBreak/>
        <w:br w:type="page"/>
      </w:r>
      <w:r w:rsidR="008F7AF6" w:rsidRPr="00EE7894">
        <w:rPr>
          <w:sz w:val="24"/>
          <w:szCs w:val="24"/>
        </w:rPr>
        <w:lastRenderedPageBreak/>
        <w:t>Document Revision History</w:t>
      </w:r>
      <w:bookmarkEnd w:id="15"/>
      <w:bookmarkEnd w:id="16"/>
    </w:p>
    <w:bookmarkEnd w:id="17"/>
    <w:bookmarkEnd w:id="18"/>
    <w:bookmarkEnd w:id="19"/>
    <w:bookmarkEnd w:id="20"/>
    <w:bookmarkEnd w:id="21"/>
    <w:p w:rsidR="008F7AF6" w:rsidRPr="00EE7894" w:rsidRDefault="008F7AF6" w:rsidP="008F7AF6">
      <w:pPr>
        <w:jc w:val="both"/>
        <w:rPr>
          <w:sz w:val="24"/>
          <w:szCs w:val="24"/>
        </w:rPr>
      </w:pPr>
      <w:r w:rsidRPr="00EE7894">
        <w:rPr>
          <w:sz w:val="24"/>
          <w:szCs w:val="24"/>
        </w:rPr>
        <w:t>The following table provides the revision history for this document, summarizing the date at which it was revised, who revised it, and a brief summary of the changes. This list is maintained in chronological order so the earliest version comes first in the list.</w:t>
      </w:r>
    </w:p>
    <w:p w:rsidR="008F7AF6" w:rsidRDefault="008F7AF6" w:rsidP="008F7AF6"/>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1357"/>
        <w:gridCol w:w="1343"/>
        <w:gridCol w:w="5400"/>
      </w:tblGrid>
      <w:tr w:rsidR="008F7AF6" w:rsidRPr="001A62F9">
        <w:trPr>
          <w:trHeight w:hRule="exact" w:val="360"/>
        </w:trPr>
        <w:tc>
          <w:tcPr>
            <w:tcW w:w="1080" w:type="dxa"/>
            <w:shd w:val="clear" w:color="auto" w:fill="E0E0E0"/>
            <w:tcMar>
              <w:left w:w="115" w:type="dxa"/>
              <w:right w:w="115" w:type="dxa"/>
            </w:tcMar>
          </w:tcPr>
          <w:p w:rsidR="008F7AF6" w:rsidRPr="00EE7894" w:rsidRDefault="008F7AF6" w:rsidP="00284151">
            <w:pPr>
              <w:pStyle w:val="Tabletext"/>
              <w:rPr>
                <w:rFonts w:ascii="Times New Roman" w:hAnsi="Times New Roman" w:cs="Times New Roman"/>
              </w:rPr>
            </w:pPr>
            <w:r w:rsidRPr="00EE7894">
              <w:rPr>
                <w:rFonts w:ascii="Times New Roman" w:hAnsi="Times New Roman" w:cs="Times New Roman"/>
              </w:rPr>
              <w:t>Revision</w:t>
            </w:r>
          </w:p>
        </w:tc>
        <w:tc>
          <w:tcPr>
            <w:tcW w:w="1357" w:type="dxa"/>
            <w:shd w:val="clear" w:color="auto" w:fill="E0E0E0"/>
            <w:tcMar>
              <w:left w:w="115" w:type="dxa"/>
              <w:right w:w="115" w:type="dxa"/>
            </w:tcMar>
            <w:vAlign w:val="center"/>
          </w:tcPr>
          <w:p w:rsidR="008F7AF6" w:rsidRPr="00EE7894" w:rsidRDefault="008F7AF6" w:rsidP="00284151">
            <w:pPr>
              <w:pStyle w:val="Tabletext"/>
              <w:rPr>
                <w:rFonts w:ascii="Times New Roman" w:hAnsi="Times New Roman" w:cs="Times New Roman"/>
              </w:rPr>
            </w:pPr>
            <w:r w:rsidRPr="00EE7894">
              <w:rPr>
                <w:rFonts w:ascii="Times New Roman" w:hAnsi="Times New Roman" w:cs="Times New Roman"/>
              </w:rPr>
              <w:t>Date</w:t>
            </w:r>
          </w:p>
        </w:tc>
        <w:tc>
          <w:tcPr>
            <w:tcW w:w="1343" w:type="dxa"/>
            <w:shd w:val="clear" w:color="auto" w:fill="E0E0E0"/>
            <w:tcMar>
              <w:left w:w="115" w:type="dxa"/>
              <w:right w:w="115" w:type="dxa"/>
            </w:tcMar>
            <w:vAlign w:val="center"/>
          </w:tcPr>
          <w:p w:rsidR="008F7AF6" w:rsidRPr="00EE7894" w:rsidRDefault="008F7AF6" w:rsidP="00284151">
            <w:pPr>
              <w:pStyle w:val="Tabletext"/>
              <w:rPr>
                <w:rFonts w:ascii="Times New Roman" w:hAnsi="Times New Roman" w:cs="Times New Roman"/>
              </w:rPr>
            </w:pPr>
            <w:r w:rsidRPr="00EE7894">
              <w:rPr>
                <w:rFonts w:ascii="Times New Roman" w:hAnsi="Times New Roman" w:cs="Times New Roman"/>
              </w:rPr>
              <w:t>Revised By</w:t>
            </w:r>
          </w:p>
        </w:tc>
        <w:tc>
          <w:tcPr>
            <w:tcW w:w="5400" w:type="dxa"/>
            <w:shd w:val="clear" w:color="auto" w:fill="E0E0E0"/>
            <w:tcMar>
              <w:left w:w="115" w:type="dxa"/>
              <w:right w:w="115" w:type="dxa"/>
            </w:tcMar>
            <w:vAlign w:val="center"/>
          </w:tcPr>
          <w:p w:rsidR="008F7AF6" w:rsidRPr="00EE7894" w:rsidRDefault="008F7AF6" w:rsidP="00284151">
            <w:pPr>
              <w:pStyle w:val="Tabletext"/>
              <w:rPr>
                <w:rFonts w:ascii="Times New Roman" w:hAnsi="Times New Roman" w:cs="Times New Roman"/>
              </w:rPr>
            </w:pPr>
            <w:r w:rsidRPr="00EE7894">
              <w:rPr>
                <w:rFonts w:ascii="Times New Roman" w:hAnsi="Times New Roman" w:cs="Times New Roman"/>
              </w:rPr>
              <w:t>Summary of Changes</w:t>
            </w:r>
          </w:p>
        </w:tc>
      </w:tr>
      <w:tr w:rsidR="008F7AF6">
        <w:trPr>
          <w:trHeight w:hRule="exact" w:val="343"/>
        </w:trPr>
        <w:tc>
          <w:tcPr>
            <w:tcW w:w="1080" w:type="dxa"/>
            <w:tcMar>
              <w:left w:w="115" w:type="dxa"/>
              <w:right w:w="115" w:type="dxa"/>
            </w:tcMar>
          </w:tcPr>
          <w:p w:rsidR="008F7AF6" w:rsidRPr="00EE7894" w:rsidRDefault="008F7AF6" w:rsidP="00284151">
            <w:pPr>
              <w:pStyle w:val="Tabletext"/>
              <w:rPr>
                <w:rFonts w:ascii="Times New Roman" w:hAnsi="Times New Roman" w:cs="Times New Roman"/>
              </w:rPr>
            </w:pPr>
            <w:r w:rsidRPr="00EE7894">
              <w:rPr>
                <w:rFonts w:ascii="Times New Roman" w:hAnsi="Times New Roman" w:cs="Times New Roman"/>
              </w:rPr>
              <w:t>1.0</w:t>
            </w:r>
          </w:p>
        </w:tc>
        <w:tc>
          <w:tcPr>
            <w:tcW w:w="1357" w:type="dxa"/>
            <w:tcMar>
              <w:left w:w="115" w:type="dxa"/>
              <w:right w:w="115" w:type="dxa"/>
            </w:tcMar>
          </w:tcPr>
          <w:p w:rsidR="008F7AF6" w:rsidRPr="00EE7894" w:rsidRDefault="00A519AC" w:rsidP="00D2559C">
            <w:pPr>
              <w:pStyle w:val="Tabletext"/>
              <w:rPr>
                <w:rFonts w:ascii="Times New Roman" w:hAnsi="Times New Roman" w:cs="Times New Roman"/>
              </w:rPr>
            </w:pPr>
            <w:r>
              <w:rPr>
                <w:rFonts w:ascii="Times New Roman" w:hAnsi="Times New Roman" w:cs="Times New Roman"/>
              </w:rPr>
              <w:t>1</w:t>
            </w:r>
            <w:r w:rsidR="00D2559C">
              <w:rPr>
                <w:rFonts w:ascii="Times New Roman" w:hAnsi="Times New Roman" w:cs="Times New Roman"/>
              </w:rPr>
              <w:t>7 Mar</w:t>
            </w:r>
            <w:r>
              <w:rPr>
                <w:rFonts w:ascii="Times New Roman" w:hAnsi="Times New Roman" w:cs="Times New Roman"/>
              </w:rPr>
              <w:t xml:space="preserve"> 1</w:t>
            </w:r>
            <w:r w:rsidR="00D2559C">
              <w:rPr>
                <w:rFonts w:ascii="Times New Roman" w:hAnsi="Times New Roman" w:cs="Times New Roman"/>
              </w:rPr>
              <w:t>1</w:t>
            </w:r>
          </w:p>
        </w:tc>
        <w:tc>
          <w:tcPr>
            <w:tcW w:w="1343" w:type="dxa"/>
            <w:tcMar>
              <w:left w:w="115" w:type="dxa"/>
              <w:right w:w="115" w:type="dxa"/>
            </w:tcMar>
          </w:tcPr>
          <w:p w:rsidR="008F7AF6" w:rsidRPr="00EE7894" w:rsidRDefault="001966D3" w:rsidP="00284151">
            <w:pPr>
              <w:pStyle w:val="Tabletext"/>
              <w:rPr>
                <w:rFonts w:ascii="Times New Roman" w:hAnsi="Times New Roman" w:cs="Times New Roman"/>
              </w:rPr>
            </w:pPr>
            <w:r>
              <w:rPr>
                <w:rFonts w:ascii="Times New Roman" w:hAnsi="Times New Roman" w:cs="Times New Roman"/>
              </w:rPr>
              <w:t>M.S. Wang</w:t>
            </w:r>
          </w:p>
        </w:tc>
        <w:tc>
          <w:tcPr>
            <w:tcW w:w="5400" w:type="dxa"/>
            <w:tcMar>
              <w:left w:w="115" w:type="dxa"/>
              <w:right w:w="115" w:type="dxa"/>
            </w:tcMar>
          </w:tcPr>
          <w:p w:rsidR="008F7AF6" w:rsidRPr="00EE7894" w:rsidRDefault="008F7AF6" w:rsidP="00284151">
            <w:pPr>
              <w:pStyle w:val="Tabletext"/>
              <w:rPr>
                <w:rFonts w:ascii="Times New Roman" w:hAnsi="Times New Roman" w:cs="Times New Roman"/>
              </w:rPr>
            </w:pPr>
            <w:r w:rsidRPr="00EE7894">
              <w:rPr>
                <w:rFonts w:ascii="Times New Roman" w:hAnsi="Times New Roman" w:cs="Times New Roman"/>
              </w:rPr>
              <w:t>Initial draft</w:t>
            </w:r>
          </w:p>
        </w:tc>
      </w:tr>
    </w:tbl>
    <w:p w:rsidR="008F7AF6" w:rsidRDefault="008F7AF6" w:rsidP="00384ED8">
      <w:pPr>
        <w:jc w:val="center"/>
        <w:rPr>
          <w:b/>
          <w:i/>
          <w:sz w:val="24"/>
          <w:szCs w:val="24"/>
        </w:rPr>
      </w:pPr>
    </w:p>
    <w:p w:rsidR="00870099" w:rsidRPr="00183DE1" w:rsidRDefault="008F7AF6" w:rsidP="00384ED8">
      <w:pPr>
        <w:jc w:val="center"/>
        <w:rPr>
          <w:b/>
          <w:i/>
          <w:sz w:val="24"/>
          <w:szCs w:val="24"/>
        </w:rPr>
      </w:pPr>
      <w:r>
        <w:rPr>
          <w:b/>
          <w:i/>
          <w:sz w:val="24"/>
          <w:szCs w:val="24"/>
        </w:rPr>
        <w:br w:type="page"/>
      </w:r>
      <w:r w:rsidR="00870099" w:rsidRPr="00183DE1">
        <w:rPr>
          <w:b/>
          <w:i/>
          <w:sz w:val="24"/>
          <w:szCs w:val="24"/>
        </w:rPr>
        <w:lastRenderedPageBreak/>
        <w:t>Embedding real-time substrate measurements for cross-layer communications</w:t>
      </w:r>
    </w:p>
    <w:p w:rsidR="00870099" w:rsidRPr="00183DE1" w:rsidRDefault="00870099" w:rsidP="00870099">
      <w:pPr>
        <w:jc w:val="center"/>
        <w:rPr>
          <w:b/>
          <w:sz w:val="24"/>
          <w:szCs w:val="24"/>
        </w:rPr>
      </w:pPr>
      <w:smartTag w:uri="urn:schemas-microsoft-com:office:smarttags" w:element="stockticker">
        <w:r w:rsidRPr="00183DE1">
          <w:rPr>
            <w:sz w:val="24"/>
            <w:szCs w:val="24"/>
          </w:rPr>
          <w:t>GENI</w:t>
        </w:r>
      </w:smartTag>
      <w:r w:rsidRPr="00183DE1">
        <w:rPr>
          <w:sz w:val="24"/>
          <w:szCs w:val="24"/>
        </w:rPr>
        <w:t xml:space="preserve"> Quarterly Status Report</w:t>
      </w:r>
    </w:p>
    <w:p w:rsidR="00870099" w:rsidRPr="00183DE1" w:rsidRDefault="00870099" w:rsidP="00384ED8">
      <w:pPr>
        <w:jc w:val="center"/>
        <w:rPr>
          <w:sz w:val="24"/>
          <w:szCs w:val="24"/>
        </w:rPr>
      </w:pPr>
      <w:r w:rsidRPr="00183DE1">
        <w:rPr>
          <w:sz w:val="24"/>
          <w:szCs w:val="24"/>
        </w:rPr>
        <w:t xml:space="preserve">Project </w:t>
      </w:r>
      <w:proofErr w:type="gramStart"/>
      <w:r w:rsidRPr="00183DE1">
        <w:rPr>
          <w:sz w:val="24"/>
          <w:szCs w:val="24"/>
        </w:rPr>
        <w:t>Nr.:</w:t>
      </w:r>
      <w:proofErr w:type="gramEnd"/>
      <w:r w:rsidRPr="00183DE1">
        <w:rPr>
          <w:sz w:val="24"/>
          <w:szCs w:val="24"/>
        </w:rPr>
        <w:t xml:space="preserve"> 1631</w:t>
      </w:r>
    </w:p>
    <w:p w:rsidR="00281E0B" w:rsidRPr="008F7AF6" w:rsidRDefault="00281E0B" w:rsidP="00384ED8">
      <w:pPr>
        <w:jc w:val="center"/>
        <w:rPr>
          <w:i/>
          <w:sz w:val="24"/>
          <w:szCs w:val="24"/>
        </w:rPr>
      </w:pPr>
    </w:p>
    <w:p w:rsidR="00FF192E" w:rsidRPr="00225F2A" w:rsidRDefault="00281E0B" w:rsidP="00384ED8">
      <w:pPr>
        <w:jc w:val="center"/>
        <w:rPr>
          <w:i/>
          <w:sz w:val="24"/>
          <w:szCs w:val="24"/>
        </w:rPr>
      </w:pPr>
      <w:r w:rsidRPr="00225F2A">
        <w:rPr>
          <w:i/>
          <w:sz w:val="24"/>
          <w:szCs w:val="24"/>
        </w:rPr>
        <w:t xml:space="preserve">P.I. </w:t>
      </w:r>
      <w:r w:rsidR="00FF192E" w:rsidRPr="00225F2A">
        <w:rPr>
          <w:i/>
          <w:sz w:val="24"/>
          <w:szCs w:val="24"/>
        </w:rPr>
        <w:t>Keren Bergman</w:t>
      </w:r>
    </w:p>
    <w:p w:rsidR="00FF192E" w:rsidRPr="00183DE1" w:rsidRDefault="00FF192E" w:rsidP="00384ED8">
      <w:pPr>
        <w:jc w:val="center"/>
        <w:rPr>
          <w:i/>
          <w:sz w:val="24"/>
          <w:szCs w:val="24"/>
        </w:rPr>
      </w:pPr>
      <w:r w:rsidRPr="00183DE1">
        <w:rPr>
          <w:i/>
          <w:sz w:val="24"/>
          <w:szCs w:val="24"/>
        </w:rPr>
        <w:t xml:space="preserve">Department of Electrical Engineering, </w:t>
      </w:r>
      <w:smartTag w:uri="urn:schemas-microsoft-com:office:smarttags" w:element="place">
        <w:smartTag w:uri="urn:schemas-microsoft-com:office:smarttags" w:element="City">
          <w:r w:rsidRPr="00183DE1">
            <w:rPr>
              <w:i/>
              <w:sz w:val="24"/>
              <w:szCs w:val="24"/>
            </w:rPr>
            <w:t>Columbia University</w:t>
          </w:r>
        </w:smartTag>
        <w:r w:rsidR="008C2F01" w:rsidRPr="00183DE1">
          <w:rPr>
            <w:i/>
            <w:sz w:val="24"/>
            <w:szCs w:val="24"/>
          </w:rPr>
          <w:t>,</w:t>
        </w:r>
        <w:r w:rsidRPr="00183DE1">
          <w:rPr>
            <w:i/>
            <w:sz w:val="24"/>
            <w:szCs w:val="24"/>
          </w:rPr>
          <w:t xml:space="preserve"> </w:t>
        </w:r>
        <w:smartTag w:uri="urn:schemas-microsoft-com:office:smarttags" w:element="State">
          <w:r w:rsidRPr="00183DE1">
            <w:rPr>
              <w:i/>
              <w:sz w:val="24"/>
              <w:szCs w:val="24"/>
            </w:rPr>
            <w:t>New York</w:t>
          </w:r>
        </w:smartTag>
      </w:smartTag>
    </w:p>
    <w:p w:rsidR="00870099" w:rsidRPr="00183DE1" w:rsidRDefault="00870099">
      <w:pPr>
        <w:rPr>
          <w:sz w:val="24"/>
          <w:szCs w:val="24"/>
        </w:rPr>
      </w:pPr>
    </w:p>
    <w:p w:rsidR="007F6315" w:rsidRPr="001C2963" w:rsidRDefault="009F4092">
      <w:pPr>
        <w:rPr>
          <w:b/>
          <w:sz w:val="24"/>
          <w:szCs w:val="24"/>
        </w:rPr>
      </w:pPr>
      <w:r w:rsidRPr="005E5518">
        <w:rPr>
          <w:b/>
          <w:sz w:val="24"/>
          <w:szCs w:val="24"/>
        </w:rPr>
        <w:t xml:space="preserve">1. </w:t>
      </w:r>
      <w:r w:rsidR="00870099" w:rsidRPr="001C2963">
        <w:rPr>
          <w:b/>
          <w:sz w:val="24"/>
          <w:szCs w:val="24"/>
        </w:rPr>
        <w:t>Major accomplishments</w:t>
      </w:r>
    </w:p>
    <w:p w:rsidR="001966D3" w:rsidRPr="001C2963" w:rsidRDefault="001966D3" w:rsidP="00AB3514">
      <w:pPr>
        <w:jc w:val="both"/>
        <w:rPr>
          <w:sz w:val="24"/>
          <w:szCs w:val="24"/>
        </w:rPr>
      </w:pPr>
    </w:p>
    <w:p w:rsidR="00D3016E" w:rsidRDefault="000935EE" w:rsidP="008E468E">
      <w:pPr>
        <w:autoSpaceDE w:val="0"/>
        <w:autoSpaceDN w:val="0"/>
        <w:adjustRightInd w:val="0"/>
        <w:ind w:firstLine="360"/>
        <w:jc w:val="both"/>
        <w:rPr>
          <w:sz w:val="24"/>
          <w:szCs w:val="24"/>
        </w:rPr>
      </w:pPr>
      <w:r w:rsidRPr="00023C11">
        <w:rPr>
          <w:sz w:val="24"/>
          <w:szCs w:val="24"/>
        </w:rPr>
        <w:t>During this past quarter, our main accomplishments involved the completion of milestone</w:t>
      </w:r>
      <w:r w:rsidR="00AE6888" w:rsidRPr="00023C11">
        <w:rPr>
          <w:sz w:val="24"/>
          <w:szCs w:val="24"/>
        </w:rPr>
        <w:t>s</w:t>
      </w:r>
      <w:r w:rsidR="00D3016E">
        <w:rPr>
          <w:sz w:val="24"/>
          <w:szCs w:val="24"/>
        </w:rPr>
        <w:t xml:space="preserve"> S3.c and S3.d.</w:t>
      </w:r>
    </w:p>
    <w:p w:rsidR="007D0912" w:rsidRDefault="00D3016E" w:rsidP="007D0912">
      <w:pPr>
        <w:ind w:firstLine="360"/>
        <w:jc w:val="both"/>
        <w:rPr>
          <w:sz w:val="24"/>
          <w:szCs w:val="24"/>
        </w:rPr>
      </w:pPr>
      <w:r>
        <w:rPr>
          <w:sz w:val="24"/>
          <w:szCs w:val="24"/>
          <w:lang w:val="en-GB"/>
        </w:rPr>
        <w:t xml:space="preserve">The goal of milestone S3.c involved </w:t>
      </w:r>
      <w:r w:rsidR="002923D5">
        <w:rPr>
          <w:sz w:val="24"/>
          <w:szCs w:val="24"/>
          <w:lang w:val="en-GB"/>
        </w:rPr>
        <w:t xml:space="preserve">the demonstration of two deliverables </w:t>
      </w:r>
      <w:r w:rsidR="00396F47">
        <w:rPr>
          <w:sz w:val="24"/>
          <w:szCs w:val="24"/>
          <w:lang w:val="en-GB"/>
        </w:rPr>
        <w:t>at</w:t>
      </w:r>
      <w:r w:rsidR="002923D5">
        <w:rPr>
          <w:sz w:val="24"/>
          <w:szCs w:val="24"/>
          <w:lang w:val="en-GB"/>
        </w:rPr>
        <w:t xml:space="preserve"> GEC10. The first deliverable was the design and development of a more robust, </w:t>
      </w:r>
      <w:r w:rsidRPr="003D362B">
        <w:rPr>
          <w:sz w:val="24"/>
          <w:szCs w:val="24"/>
        </w:rPr>
        <w:t>universally deployable version of</w:t>
      </w:r>
      <w:r w:rsidR="002923D5">
        <w:rPr>
          <w:sz w:val="24"/>
          <w:szCs w:val="24"/>
        </w:rPr>
        <w:t xml:space="preserve"> the UMF (called the ‘ERM Box’). At GEC 10, we showcased the architecture of the ERM Box and highlighted it ability to connect to the </w:t>
      </w:r>
      <w:proofErr w:type="spellStart"/>
      <w:r w:rsidR="002923D5">
        <w:rPr>
          <w:sz w:val="24"/>
          <w:szCs w:val="24"/>
        </w:rPr>
        <w:t>perfSONAR</w:t>
      </w:r>
      <w:proofErr w:type="spellEnd"/>
      <w:r w:rsidR="002923D5">
        <w:rPr>
          <w:sz w:val="24"/>
          <w:szCs w:val="24"/>
        </w:rPr>
        <w:t xml:space="preserve"> standard framework to obtain real-time optical layer measurements, and </w:t>
      </w:r>
      <w:r w:rsidR="00396F47">
        <w:rPr>
          <w:sz w:val="24"/>
          <w:szCs w:val="24"/>
        </w:rPr>
        <w:t xml:space="preserve">further </w:t>
      </w:r>
      <w:r w:rsidR="002923D5">
        <w:rPr>
          <w:sz w:val="24"/>
          <w:szCs w:val="24"/>
        </w:rPr>
        <w:t xml:space="preserve">use this measurement capability to enable cross-layer control. </w:t>
      </w:r>
      <w:r w:rsidR="00396F47">
        <w:rPr>
          <w:sz w:val="24"/>
          <w:szCs w:val="24"/>
        </w:rPr>
        <w:t xml:space="preserve">The second deliverable involved developing a </w:t>
      </w:r>
      <w:r w:rsidR="007D0912" w:rsidRPr="003D362B">
        <w:rPr>
          <w:sz w:val="24"/>
          <w:szCs w:val="24"/>
        </w:rPr>
        <w:t xml:space="preserve">simulation environment with networking model incorporating the ERM Box and cross-layer measurement capabilities enabling experimental modeling in large scale </w:t>
      </w:r>
      <w:r w:rsidR="007D0912">
        <w:rPr>
          <w:sz w:val="24"/>
          <w:szCs w:val="24"/>
        </w:rPr>
        <w:t xml:space="preserve">networks. We demonstration the simulation results at GEC 10. </w:t>
      </w:r>
    </w:p>
    <w:p w:rsidR="007D0912" w:rsidRPr="003D362B" w:rsidRDefault="007D0912" w:rsidP="00396F47">
      <w:pPr>
        <w:ind w:firstLine="360"/>
        <w:jc w:val="both"/>
        <w:rPr>
          <w:sz w:val="24"/>
          <w:szCs w:val="24"/>
        </w:rPr>
      </w:pPr>
      <w:r>
        <w:rPr>
          <w:sz w:val="24"/>
          <w:szCs w:val="24"/>
        </w:rPr>
        <w:t xml:space="preserve">The goal of milestone S3.d includes the documentation and release of source code. The </w:t>
      </w:r>
      <w:proofErr w:type="spellStart"/>
      <w:r>
        <w:rPr>
          <w:sz w:val="24"/>
          <w:szCs w:val="24"/>
        </w:rPr>
        <w:t>NetFPGA</w:t>
      </w:r>
      <w:proofErr w:type="spellEnd"/>
      <w:r>
        <w:rPr>
          <w:sz w:val="24"/>
          <w:szCs w:val="24"/>
        </w:rPr>
        <w:t xml:space="preserve"> </w:t>
      </w:r>
      <w:r w:rsidR="007644EA">
        <w:rPr>
          <w:sz w:val="24"/>
          <w:szCs w:val="24"/>
        </w:rPr>
        <w:t xml:space="preserve">[netfpga_1] </w:t>
      </w:r>
      <w:r>
        <w:rPr>
          <w:sz w:val="24"/>
          <w:szCs w:val="24"/>
        </w:rPr>
        <w:t xml:space="preserve">HW source code and simulation source code are released on the ERM </w:t>
      </w:r>
      <w:proofErr w:type="spellStart"/>
      <w:r>
        <w:rPr>
          <w:sz w:val="24"/>
          <w:szCs w:val="24"/>
        </w:rPr>
        <w:t>Wikipage</w:t>
      </w:r>
      <w:proofErr w:type="spellEnd"/>
      <w:r w:rsidR="007644EA">
        <w:rPr>
          <w:sz w:val="24"/>
          <w:szCs w:val="24"/>
        </w:rPr>
        <w:t xml:space="preserve"> [erm_1]</w:t>
      </w:r>
      <w:r>
        <w:rPr>
          <w:sz w:val="24"/>
          <w:szCs w:val="24"/>
        </w:rPr>
        <w:t xml:space="preserve">. </w:t>
      </w:r>
    </w:p>
    <w:p w:rsidR="001C2963" w:rsidRPr="001C2963" w:rsidRDefault="001C2963" w:rsidP="00B24C8F">
      <w:pPr>
        <w:autoSpaceDE w:val="0"/>
        <w:autoSpaceDN w:val="0"/>
        <w:adjustRightInd w:val="0"/>
        <w:jc w:val="both"/>
        <w:rPr>
          <w:sz w:val="24"/>
          <w:szCs w:val="24"/>
        </w:rPr>
      </w:pPr>
    </w:p>
    <w:p w:rsidR="00023C11" w:rsidRDefault="00023C11">
      <w:pPr>
        <w:rPr>
          <w:b/>
          <w:sz w:val="24"/>
          <w:szCs w:val="24"/>
        </w:rPr>
      </w:pPr>
      <w:r>
        <w:rPr>
          <w:b/>
          <w:sz w:val="24"/>
          <w:szCs w:val="24"/>
        </w:rPr>
        <w:br w:type="page"/>
      </w:r>
    </w:p>
    <w:p w:rsidR="009F4092" w:rsidRPr="001C2963" w:rsidRDefault="009F4092" w:rsidP="002F541D">
      <w:pPr>
        <w:tabs>
          <w:tab w:val="left" w:pos="3695"/>
        </w:tabs>
        <w:jc w:val="both"/>
        <w:rPr>
          <w:b/>
          <w:sz w:val="24"/>
          <w:szCs w:val="24"/>
        </w:rPr>
      </w:pPr>
      <w:r w:rsidRPr="001C2963">
        <w:rPr>
          <w:b/>
          <w:sz w:val="24"/>
          <w:szCs w:val="24"/>
        </w:rPr>
        <w:lastRenderedPageBreak/>
        <w:t xml:space="preserve">2. </w:t>
      </w:r>
      <w:r w:rsidR="002D1D6E" w:rsidRPr="001C2963">
        <w:rPr>
          <w:b/>
          <w:sz w:val="24"/>
          <w:szCs w:val="24"/>
        </w:rPr>
        <w:t>Milestones</w:t>
      </w:r>
      <w:r w:rsidR="002F541D">
        <w:rPr>
          <w:b/>
          <w:sz w:val="24"/>
          <w:szCs w:val="24"/>
        </w:rPr>
        <w:tab/>
      </w:r>
    </w:p>
    <w:p w:rsidR="009F4092" w:rsidRDefault="00514062" w:rsidP="00806070">
      <w:pPr>
        <w:jc w:val="both"/>
        <w:rPr>
          <w:sz w:val="24"/>
          <w:szCs w:val="24"/>
        </w:rPr>
      </w:pPr>
      <w:r w:rsidRPr="00183DE1">
        <w:rPr>
          <w:sz w:val="24"/>
          <w:szCs w:val="24"/>
        </w:rPr>
        <w:t xml:space="preserve">The following section discusses </w:t>
      </w:r>
      <w:r w:rsidR="00583BAA">
        <w:rPr>
          <w:sz w:val="24"/>
          <w:szCs w:val="24"/>
        </w:rPr>
        <w:t xml:space="preserve">the </w:t>
      </w:r>
      <w:r w:rsidR="00850DCD">
        <w:rPr>
          <w:sz w:val="24"/>
          <w:szCs w:val="24"/>
        </w:rPr>
        <w:t xml:space="preserve">progress </w:t>
      </w:r>
      <w:r w:rsidRPr="00183DE1">
        <w:rPr>
          <w:sz w:val="24"/>
          <w:szCs w:val="24"/>
        </w:rPr>
        <w:t xml:space="preserve">made on the </w:t>
      </w:r>
      <w:r w:rsidR="00E02D6C">
        <w:rPr>
          <w:sz w:val="24"/>
          <w:szCs w:val="24"/>
        </w:rPr>
        <w:t xml:space="preserve">spiral 3 </w:t>
      </w:r>
      <w:r w:rsidR="009E711B">
        <w:rPr>
          <w:sz w:val="24"/>
          <w:szCs w:val="24"/>
        </w:rPr>
        <w:t xml:space="preserve">milestones </w:t>
      </w:r>
      <w:r w:rsidR="00E40345">
        <w:rPr>
          <w:sz w:val="24"/>
          <w:szCs w:val="24"/>
        </w:rPr>
        <w:t xml:space="preserve">for </w:t>
      </w:r>
      <w:r w:rsidR="00800E22">
        <w:rPr>
          <w:sz w:val="24"/>
          <w:szCs w:val="24"/>
        </w:rPr>
        <w:t>ERM</w:t>
      </w:r>
      <w:r w:rsidR="003D34EB">
        <w:rPr>
          <w:sz w:val="24"/>
          <w:szCs w:val="24"/>
        </w:rPr>
        <w:t>:</w:t>
      </w:r>
    </w:p>
    <w:p w:rsidR="00514062" w:rsidRPr="00183DE1" w:rsidRDefault="00514062" w:rsidP="00806070">
      <w:pPr>
        <w:jc w:val="both"/>
        <w:rPr>
          <w:sz w:val="24"/>
          <w:szCs w:val="24"/>
        </w:rPr>
      </w:pPr>
    </w:p>
    <w:p w:rsidR="00806070" w:rsidRDefault="0044101B" w:rsidP="00806070">
      <w:pPr>
        <w:jc w:val="both"/>
        <w:rPr>
          <w:b/>
          <w:bCs/>
          <w:i/>
          <w:iCs/>
          <w:sz w:val="24"/>
          <w:szCs w:val="24"/>
        </w:rPr>
      </w:pPr>
      <w:r>
        <w:rPr>
          <w:b/>
          <w:bCs/>
          <w:i/>
          <w:iCs/>
          <w:sz w:val="24"/>
          <w:szCs w:val="24"/>
        </w:rPr>
        <w:t>Milestone S3</w:t>
      </w:r>
      <w:r w:rsidR="00806070">
        <w:rPr>
          <w:b/>
          <w:bCs/>
          <w:i/>
          <w:iCs/>
          <w:sz w:val="24"/>
          <w:szCs w:val="24"/>
        </w:rPr>
        <w:t>.a</w:t>
      </w:r>
      <w:r w:rsidR="002D1D6E" w:rsidRPr="002D1D6E">
        <w:rPr>
          <w:b/>
          <w:bCs/>
          <w:i/>
          <w:iCs/>
          <w:sz w:val="24"/>
          <w:szCs w:val="24"/>
        </w:rPr>
        <w:t>:</w:t>
      </w:r>
      <w:r w:rsidR="00806070" w:rsidRPr="00806070">
        <w:t xml:space="preserve"> </w:t>
      </w:r>
      <w:r>
        <w:rPr>
          <w:b/>
          <w:bCs/>
          <w:i/>
          <w:iCs/>
          <w:sz w:val="24"/>
          <w:szCs w:val="24"/>
        </w:rPr>
        <w:t>Demonstration at GEC9 and Experimenter Outreach (completed 11/5/2010</w:t>
      </w:r>
      <w:r w:rsidR="00806070">
        <w:rPr>
          <w:b/>
          <w:bCs/>
          <w:i/>
          <w:iCs/>
          <w:sz w:val="24"/>
          <w:szCs w:val="24"/>
        </w:rPr>
        <w:t>)</w:t>
      </w:r>
    </w:p>
    <w:p w:rsidR="002A3341" w:rsidRDefault="003D34EB" w:rsidP="00C320E4">
      <w:pPr>
        <w:pStyle w:val="ListParagraph"/>
        <w:numPr>
          <w:ilvl w:val="0"/>
          <w:numId w:val="10"/>
        </w:numPr>
        <w:jc w:val="both"/>
        <w:rPr>
          <w:sz w:val="24"/>
          <w:szCs w:val="24"/>
        </w:rPr>
      </w:pPr>
      <w:r w:rsidRPr="002A3341">
        <w:rPr>
          <w:sz w:val="24"/>
          <w:szCs w:val="24"/>
        </w:rPr>
        <w:t>Present</w:t>
      </w:r>
      <w:r w:rsidR="002A3341">
        <w:rPr>
          <w:sz w:val="24"/>
          <w:szCs w:val="24"/>
        </w:rPr>
        <w:t>ed</w:t>
      </w:r>
      <w:r w:rsidRPr="002A3341">
        <w:rPr>
          <w:sz w:val="24"/>
          <w:szCs w:val="24"/>
        </w:rPr>
        <w:t xml:space="preserve"> poster at </w:t>
      </w:r>
      <w:r w:rsidR="002A3341">
        <w:rPr>
          <w:sz w:val="24"/>
          <w:szCs w:val="24"/>
        </w:rPr>
        <w:t>the demo session that summarized</w:t>
      </w:r>
      <w:r w:rsidRPr="002A3341">
        <w:rPr>
          <w:sz w:val="24"/>
          <w:szCs w:val="24"/>
        </w:rPr>
        <w:t xml:space="preserve"> the spiral 1 &amp; 2 achievements and describe</w:t>
      </w:r>
      <w:r w:rsidR="002A3341">
        <w:rPr>
          <w:sz w:val="24"/>
          <w:szCs w:val="24"/>
        </w:rPr>
        <w:t>d</w:t>
      </w:r>
      <w:r w:rsidRPr="002A3341">
        <w:rPr>
          <w:sz w:val="24"/>
          <w:szCs w:val="24"/>
        </w:rPr>
        <w:t xml:space="preserve"> the spiral 3 goals and roadmap.</w:t>
      </w:r>
    </w:p>
    <w:p w:rsidR="003D34EB" w:rsidRPr="002A3341" w:rsidRDefault="003D34EB" w:rsidP="00C320E4">
      <w:pPr>
        <w:pStyle w:val="ListParagraph"/>
        <w:numPr>
          <w:ilvl w:val="0"/>
          <w:numId w:val="10"/>
        </w:numPr>
        <w:jc w:val="both"/>
        <w:rPr>
          <w:sz w:val="24"/>
          <w:szCs w:val="24"/>
        </w:rPr>
      </w:pPr>
      <w:r w:rsidRPr="002A3341">
        <w:rPr>
          <w:sz w:val="24"/>
          <w:szCs w:val="24"/>
        </w:rPr>
        <w:t>Present</w:t>
      </w:r>
      <w:r w:rsidR="002A3341">
        <w:rPr>
          <w:sz w:val="24"/>
          <w:szCs w:val="24"/>
        </w:rPr>
        <w:t>ed</w:t>
      </w:r>
      <w:r w:rsidRPr="002A3341">
        <w:rPr>
          <w:sz w:val="24"/>
          <w:szCs w:val="24"/>
        </w:rPr>
        <w:t xml:space="preserve"> an updated video tutorial of the existing ERM capabilities within BEN at the demo session.</w:t>
      </w:r>
    </w:p>
    <w:p w:rsidR="00806070" w:rsidRDefault="00870099" w:rsidP="00806070">
      <w:pPr>
        <w:jc w:val="both"/>
        <w:rPr>
          <w:b/>
          <w:bCs/>
          <w:i/>
          <w:iCs/>
          <w:sz w:val="24"/>
          <w:szCs w:val="24"/>
        </w:rPr>
      </w:pPr>
      <w:r w:rsidRPr="00183DE1">
        <w:rPr>
          <w:sz w:val="24"/>
          <w:szCs w:val="24"/>
        </w:rPr>
        <w:br/>
      </w:r>
      <w:r w:rsidR="0044101B">
        <w:rPr>
          <w:b/>
          <w:bCs/>
          <w:i/>
          <w:iCs/>
          <w:sz w:val="24"/>
          <w:szCs w:val="24"/>
        </w:rPr>
        <w:t>Milestone S3</w:t>
      </w:r>
      <w:r w:rsidR="00806070">
        <w:rPr>
          <w:b/>
          <w:bCs/>
          <w:i/>
          <w:iCs/>
          <w:sz w:val="24"/>
          <w:szCs w:val="24"/>
        </w:rPr>
        <w:t>.b</w:t>
      </w:r>
      <w:r w:rsidR="0044101B">
        <w:rPr>
          <w:b/>
          <w:bCs/>
          <w:i/>
          <w:iCs/>
          <w:sz w:val="24"/>
          <w:szCs w:val="24"/>
        </w:rPr>
        <w:t xml:space="preserve">: Documentation and </w:t>
      </w:r>
      <w:r w:rsidR="00F47D09">
        <w:rPr>
          <w:b/>
          <w:bCs/>
          <w:i/>
          <w:iCs/>
          <w:sz w:val="24"/>
          <w:szCs w:val="24"/>
        </w:rPr>
        <w:t>C</w:t>
      </w:r>
      <w:r w:rsidR="0044101B">
        <w:rPr>
          <w:b/>
          <w:bCs/>
          <w:i/>
          <w:iCs/>
          <w:sz w:val="24"/>
          <w:szCs w:val="24"/>
        </w:rPr>
        <w:t xml:space="preserve">ode Release </w:t>
      </w:r>
      <w:r w:rsidR="00806070">
        <w:rPr>
          <w:b/>
          <w:bCs/>
          <w:i/>
          <w:iCs/>
          <w:sz w:val="24"/>
          <w:szCs w:val="24"/>
        </w:rPr>
        <w:t>(</w:t>
      </w:r>
      <w:r w:rsidR="00091315">
        <w:rPr>
          <w:b/>
          <w:bCs/>
          <w:i/>
          <w:iCs/>
          <w:sz w:val="24"/>
          <w:szCs w:val="24"/>
        </w:rPr>
        <w:t xml:space="preserve">completed </w:t>
      </w:r>
      <w:r w:rsidR="0044101B">
        <w:rPr>
          <w:b/>
          <w:bCs/>
          <w:i/>
          <w:iCs/>
          <w:sz w:val="24"/>
          <w:szCs w:val="24"/>
        </w:rPr>
        <w:t>11/20</w:t>
      </w:r>
      <w:r w:rsidR="00806070">
        <w:rPr>
          <w:b/>
          <w:bCs/>
          <w:i/>
          <w:iCs/>
          <w:sz w:val="24"/>
          <w:szCs w:val="24"/>
        </w:rPr>
        <w:t>/2010)</w:t>
      </w:r>
    </w:p>
    <w:p w:rsidR="00582812" w:rsidRPr="002A3341" w:rsidRDefault="003D34EB" w:rsidP="00C320E4">
      <w:pPr>
        <w:pStyle w:val="ListParagraph"/>
        <w:numPr>
          <w:ilvl w:val="0"/>
          <w:numId w:val="11"/>
        </w:numPr>
        <w:rPr>
          <w:sz w:val="24"/>
          <w:szCs w:val="24"/>
        </w:rPr>
      </w:pPr>
      <w:r w:rsidRPr="002A3341">
        <w:rPr>
          <w:sz w:val="24"/>
          <w:szCs w:val="24"/>
        </w:rPr>
        <w:t>Report</w:t>
      </w:r>
      <w:r w:rsidR="002A3341">
        <w:rPr>
          <w:sz w:val="24"/>
          <w:szCs w:val="24"/>
        </w:rPr>
        <w:t>ed</w:t>
      </w:r>
      <w:r w:rsidRPr="002A3341">
        <w:rPr>
          <w:sz w:val="24"/>
          <w:szCs w:val="24"/>
        </w:rPr>
        <w:t xml:space="preserve"> the progress made in spirals 1 &amp; 2; present</w:t>
      </w:r>
      <w:r w:rsidR="002A3341">
        <w:rPr>
          <w:sz w:val="24"/>
          <w:szCs w:val="24"/>
        </w:rPr>
        <w:t>ed</w:t>
      </w:r>
      <w:r w:rsidRPr="002A3341">
        <w:rPr>
          <w:sz w:val="24"/>
          <w:szCs w:val="24"/>
        </w:rPr>
        <w:t xml:space="preserve"> the roadmap for achieving the spiral 3 milestones.</w:t>
      </w:r>
      <w:r w:rsidR="002A3341">
        <w:rPr>
          <w:sz w:val="24"/>
          <w:szCs w:val="24"/>
        </w:rPr>
        <w:t xml:space="preserve"> Updated on wiki as ERM GEC9 QSR. </w:t>
      </w:r>
    </w:p>
    <w:p w:rsidR="003D34EB" w:rsidRDefault="003D34EB">
      <w:pPr>
        <w:rPr>
          <w:b/>
          <w:sz w:val="24"/>
          <w:szCs w:val="24"/>
        </w:rPr>
      </w:pPr>
    </w:p>
    <w:p w:rsidR="0044101B" w:rsidRDefault="0044101B" w:rsidP="0044101B">
      <w:pPr>
        <w:jc w:val="both"/>
        <w:rPr>
          <w:b/>
          <w:bCs/>
          <w:i/>
          <w:iCs/>
          <w:sz w:val="24"/>
          <w:szCs w:val="24"/>
        </w:rPr>
      </w:pPr>
      <w:r>
        <w:rPr>
          <w:b/>
          <w:bCs/>
          <w:i/>
          <w:iCs/>
          <w:sz w:val="24"/>
          <w:szCs w:val="24"/>
        </w:rPr>
        <w:t>Milestone S3.c</w:t>
      </w:r>
      <w:r w:rsidRPr="002D1D6E">
        <w:rPr>
          <w:b/>
          <w:bCs/>
          <w:i/>
          <w:iCs/>
          <w:sz w:val="24"/>
          <w:szCs w:val="24"/>
        </w:rPr>
        <w:t>:</w:t>
      </w:r>
      <w:r w:rsidRPr="00806070">
        <w:t xml:space="preserve"> </w:t>
      </w:r>
      <w:r w:rsidR="00F47D09">
        <w:rPr>
          <w:b/>
          <w:bCs/>
          <w:i/>
          <w:iCs/>
          <w:sz w:val="24"/>
          <w:szCs w:val="24"/>
        </w:rPr>
        <w:t>Demonstration at GEC10</w:t>
      </w:r>
      <w:r>
        <w:rPr>
          <w:b/>
          <w:bCs/>
          <w:i/>
          <w:iCs/>
          <w:sz w:val="24"/>
          <w:szCs w:val="24"/>
        </w:rPr>
        <w:t xml:space="preserve"> and Experimenter Outreach</w:t>
      </w:r>
      <w:r w:rsidR="00F47D09">
        <w:rPr>
          <w:b/>
          <w:bCs/>
          <w:i/>
          <w:iCs/>
          <w:sz w:val="24"/>
          <w:szCs w:val="24"/>
        </w:rPr>
        <w:t xml:space="preserve"> (completed 3/17</w:t>
      </w:r>
      <w:r>
        <w:rPr>
          <w:b/>
          <w:bCs/>
          <w:i/>
          <w:iCs/>
          <w:sz w:val="24"/>
          <w:szCs w:val="24"/>
        </w:rPr>
        <w:t>/20</w:t>
      </w:r>
      <w:r w:rsidR="00F47D09">
        <w:rPr>
          <w:b/>
          <w:bCs/>
          <w:i/>
          <w:iCs/>
          <w:sz w:val="24"/>
          <w:szCs w:val="24"/>
        </w:rPr>
        <w:t>11</w:t>
      </w:r>
      <w:r>
        <w:rPr>
          <w:b/>
          <w:bCs/>
          <w:i/>
          <w:iCs/>
          <w:sz w:val="24"/>
          <w:szCs w:val="24"/>
        </w:rPr>
        <w:t>)</w:t>
      </w:r>
    </w:p>
    <w:p w:rsidR="003D362B" w:rsidRDefault="003D34EB" w:rsidP="00C320E4">
      <w:pPr>
        <w:pStyle w:val="ListParagraph"/>
        <w:numPr>
          <w:ilvl w:val="0"/>
          <w:numId w:val="11"/>
        </w:numPr>
        <w:jc w:val="both"/>
        <w:rPr>
          <w:sz w:val="24"/>
          <w:szCs w:val="24"/>
        </w:rPr>
      </w:pPr>
      <w:r w:rsidRPr="003D362B">
        <w:rPr>
          <w:sz w:val="24"/>
          <w:szCs w:val="24"/>
        </w:rPr>
        <w:t xml:space="preserve">Design and develop a robust, universally deployable version of the UMF (called the ‘ERM Box’) consisting of: </w:t>
      </w:r>
    </w:p>
    <w:p w:rsidR="003D362B" w:rsidRDefault="003D34EB" w:rsidP="00C320E4">
      <w:pPr>
        <w:pStyle w:val="ListParagraph"/>
        <w:numPr>
          <w:ilvl w:val="1"/>
          <w:numId w:val="11"/>
        </w:numPr>
        <w:jc w:val="both"/>
        <w:rPr>
          <w:sz w:val="24"/>
          <w:szCs w:val="24"/>
        </w:rPr>
      </w:pPr>
      <w:r w:rsidRPr="003D362B">
        <w:rPr>
          <w:sz w:val="24"/>
          <w:szCs w:val="24"/>
        </w:rPr>
        <w:t xml:space="preserve">A suite of software and </w:t>
      </w:r>
      <w:proofErr w:type="spellStart"/>
      <w:r w:rsidRPr="003D362B">
        <w:rPr>
          <w:sz w:val="24"/>
          <w:szCs w:val="24"/>
        </w:rPr>
        <w:t>NetFPGA</w:t>
      </w:r>
      <w:proofErr w:type="spellEnd"/>
      <w:r w:rsidRPr="003D362B">
        <w:rPr>
          <w:sz w:val="24"/>
          <w:szCs w:val="24"/>
        </w:rPr>
        <w:t xml:space="preserve"> code to expand the optical layer measurement capabilities</w:t>
      </w:r>
    </w:p>
    <w:p w:rsidR="003D362B" w:rsidRDefault="003D34EB" w:rsidP="00C320E4">
      <w:pPr>
        <w:pStyle w:val="ListParagraph"/>
        <w:numPr>
          <w:ilvl w:val="1"/>
          <w:numId w:val="11"/>
        </w:numPr>
        <w:jc w:val="both"/>
        <w:rPr>
          <w:sz w:val="24"/>
          <w:szCs w:val="24"/>
        </w:rPr>
      </w:pPr>
      <w:r w:rsidRPr="003D362B">
        <w:rPr>
          <w:sz w:val="24"/>
          <w:szCs w:val="24"/>
        </w:rPr>
        <w:t xml:space="preserve">A set of active optical components (SOAs, VOAs, etc) to enable cross-layer control </w:t>
      </w:r>
    </w:p>
    <w:p w:rsidR="003D362B" w:rsidRDefault="003D34EB" w:rsidP="003D362B">
      <w:pPr>
        <w:ind w:left="720"/>
        <w:jc w:val="both"/>
        <w:rPr>
          <w:sz w:val="24"/>
          <w:szCs w:val="24"/>
        </w:rPr>
      </w:pPr>
      <w:r w:rsidRPr="003D362B">
        <w:rPr>
          <w:sz w:val="24"/>
          <w:szCs w:val="24"/>
        </w:rPr>
        <w:t xml:space="preserve">The design of this box will integrate the needs and requirements of current GENI infrastructures, instrumentation/measurement </w:t>
      </w:r>
      <w:proofErr w:type="gramStart"/>
      <w:r w:rsidRPr="003D362B">
        <w:rPr>
          <w:sz w:val="24"/>
          <w:szCs w:val="24"/>
        </w:rPr>
        <w:t>platforms,</w:t>
      </w:r>
      <w:proofErr w:type="gramEnd"/>
      <w:r w:rsidRPr="003D362B">
        <w:rPr>
          <w:sz w:val="24"/>
          <w:szCs w:val="24"/>
        </w:rPr>
        <w:t xml:space="preserve"> our primary plan is to integrate with </w:t>
      </w:r>
      <w:proofErr w:type="spellStart"/>
      <w:r w:rsidRPr="003D362B">
        <w:rPr>
          <w:sz w:val="24"/>
          <w:szCs w:val="24"/>
        </w:rPr>
        <w:t>PerfSONAR</w:t>
      </w:r>
      <w:proofErr w:type="spellEnd"/>
      <w:r w:rsidRPr="003D362B">
        <w:rPr>
          <w:sz w:val="24"/>
          <w:szCs w:val="24"/>
        </w:rPr>
        <w:t xml:space="preserve">. </w:t>
      </w:r>
    </w:p>
    <w:p w:rsidR="003D362B" w:rsidRDefault="003D362B" w:rsidP="003D362B">
      <w:pPr>
        <w:ind w:left="720"/>
        <w:jc w:val="both"/>
        <w:rPr>
          <w:sz w:val="24"/>
          <w:szCs w:val="24"/>
        </w:rPr>
      </w:pPr>
    </w:p>
    <w:p w:rsidR="003D362B" w:rsidRDefault="003D362B" w:rsidP="003D362B">
      <w:pPr>
        <w:ind w:left="720"/>
        <w:jc w:val="both"/>
        <w:rPr>
          <w:sz w:val="24"/>
          <w:szCs w:val="24"/>
        </w:rPr>
      </w:pPr>
    </w:p>
    <w:p w:rsidR="003D34EB" w:rsidRPr="003D362B" w:rsidRDefault="003D34EB" w:rsidP="00C320E4">
      <w:pPr>
        <w:pStyle w:val="ListParagraph"/>
        <w:numPr>
          <w:ilvl w:val="0"/>
          <w:numId w:val="11"/>
        </w:numPr>
        <w:jc w:val="both"/>
        <w:rPr>
          <w:sz w:val="24"/>
          <w:szCs w:val="24"/>
        </w:rPr>
      </w:pPr>
      <w:r w:rsidRPr="003D362B">
        <w:rPr>
          <w:sz w:val="24"/>
          <w:szCs w:val="24"/>
        </w:rPr>
        <w:t xml:space="preserve">Develop simulation environment with networking model incorporating the ERM Box and cross-layer measurement capabilities enabling experimental modeling in large scale networks. </w:t>
      </w:r>
    </w:p>
    <w:p w:rsidR="0044101B" w:rsidRDefault="0044101B" w:rsidP="0044101B">
      <w:pPr>
        <w:jc w:val="both"/>
        <w:rPr>
          <w:b/>
          <w:bCs/>
          <w:i/>
          <w:iCs/>
          <w:sz w:val="24"/>
          <w:szCs w:val="24"/>
        </w:rPr>
      </w:pPr>
      <w:r w:rsidRPr="00183DE1">
        <w:rPr>
          <w:sz w:val="24"/>
          <w:szCs w:val="24"/>
        </w:rPr>
        <w:br/>
      </w:r>
      <w:r>
        <w:rPr>
          <w:b/>
          <w:bCs/>
          <w:i/>
          <w:iCs/>
          <w:sz w:val="24"/>
          <w:szCs w:val="24"/>
        </w:rPr>
        <w:t xml:space="preserve">Milestone S3.d: Documentation and </w:t>
      </w:r>
      <w:r w:rsidR="00F47D09">
        <w:rPr>
          <w:b/>
          <w:bCs/>
          <w:i/>
          <w:iCs/>
          <w:sz w:val="24"/>
          <w:szCs w:val="24"/>
        </w:rPr>
        <w:t>C</w:t>
      </w:r>
      <w:r>
        <w:rPr>
          <w:b/>
          <w:bCs/>
          <w:i/>
          <w:iCs/>
          <w:sz w:val="24"/>
          <w:szCs w:val="24"/>
        </w:rPr>
        <w:t xml:space="preserve">ode Release (completed </w:t>
      </w:r>
      <w:r w:rsidR="00F47D09">
        <w:rPr>
          <w:b/>
          <w:bCs/>
          <w:i/>
          <w:iCs/>
          <w:sz w:val="24"/>
          <w:szCs w:val="24"/>
        </w:rPr>
        <w:t>4/5/2011</w:t>
      </w:r>
      <w:r>
        <w:rPr>
          <w:b/>
          <w:bCs/>
          <w:i/>
          <w:iCs/>
          <w:sz w:val="24"/>
          <w:szCs w:val="24"/>
        </w:rPr>
        <w:t>)</w:t>
      </w:r>
    </w:p>
    <w:p w:rsidR="00C320E4" w:rsidRDefault="003D34EB" w:rsidP="00C320E4">
      <w:pPr>
        <w:pStyle w:val="ListParagraph"/>
        <w:numPr>
          <w:ilvl w:val="0"/>
          <w:numId w:val="11"/>
        </w:numPr>
        <w:rPr>
          <w:sz w:val="24"/>
          <w:szCs w:val="24"/>
        </w:rPr>
      </w:pPr>
      <w:r w:rsidRPr="00C320E4">
        <w:rPr>
          <w:sz w:val="24"/>
          <w:szCs w:val="24"/>
        </w:rPr>
        <w:t>Submit the architectural design, including PCB layouts, hardware source codes, and software releases related to the ERM Box.</w:t>
      </w:r>
    </w:p>
    <w:p w:rsidR="0044101B" w:rsidRPr="00C320E4" w:rsidRDefault="003D34EB" w:rsidP="00C320E4">
      <w:pPr>
        <w:pStyle w:val="ListParagraph"/>
        <w:numPr>
          <w:ilvl w:val="0"/>
          <w:numId w:val="11"/>
        </w:numPr>
        <w:rPr>
          <w:sz w:val="24"/>
          <w:szCs w:val="24"/>
        </w:rPr>
      </w:pPr>
      <w:r w:rsidRPr="00C320E4">
        <w:rPr>
          <w:sz w:val="24"/>
          <w:szCs w:val="24"/>
        </w:rPr>
        <w:t>Submit the simulation source code and results.</w:t>
      </w:r>
    </w:p>
    <w:p w:rsidR="003D34EB" w:rsidRDefault="003D34EB">
      <w:pPr>
        <w:rPr>
          <w:b/>
          <w:sz w:val="24"/>
          <w:szCs w:val="24"/>
        </w:rPr>
      </w:pPr>
    </w:p>
    <w:p w:rsidR="0044101B" w:rsidRDefault="0044101B" w:rsidP="0044101B">
      <w:pPr>
        <w:jc w:val="both"/>
        <w:rPr>
          <w:b/>
          <w:bCs/>
          <w:i/>
          <w:iCs/>
          <w:sz w:val="24"/>
          <w:szCs w:val="24"/>
        </w:rPr>
      </w:pPr>
      <w:r>
        <w:rPr>
          <w:b/>
          <w:bCs/>
          <w:i/>
          <w:iCs/>
          <w:sz w:val="24"/>
          <w:szCs w:val="24"/>
        </w:rPr>
        <w:t>Milestone S3.e</w:t>
      </w:r>
      <w:r w:rsidRPr="002D1D6E">
        <w:rPr>
          <w:b/>
          <w:bCs/>
          <w:i/>
          <w:iCs/>
          <w:sz w:val="24"/>
          <w:szCs w:val="24"/>
        </w:rPr>
        <w:t>:</w:t>
      </w:r>
      <w:r w:rsidRPr="00806070">
        <w:t xml:space="preserve"> </w:t>
      </w:r>
      <w:r w:rsidR="00F47D09">
        <w:rPr>
          <w:b/>
          <w:bCs/>
          <w:i/>
          <w:iCs/>
          <w:sz w:val="24"/>
          <w:szCs w:val="24"/>
        </w:rPr>
        <w:t>Demonstration at GEC11</w:t>
      </w:r>
      <w:r>
        <w:rPr>
          <w:b/>
          <w:bCs/>
          <w:i/>
          <w:iCs/>
          <w:sz w:val="24"/>
          <w:szCs w:val="24"/>
        </w:rPr>
        <w:t xml:space="preserve"> and Experimenter Outreach (</w:t>
      </w:r>
      <w:r w:rsidR="00F47D09">
        <w:rPr>
          <w:b/>
          <w:bCs/>
          <w:i/>
          <w:iCs/>
          <w:sz w:val="24"/>
          <w:szCs w:val="24"/>
        </w:rPr>
        <w:t>due 7/31</w:t>
      </w:r>
      <w:r>
        <w:rPr>
          <w:b/>
          <w:bCs/>
          <w:i/>
          <w:iCs/>
          <w:sz w:val="24"/>
          <w:szCs w:val="24"/>
        </w:rPr>
        <w:t>/20</w:t>
      </w:r>
      <w:r w:rsidR="00F47D09">
        <w:rPr>
          <w:b/>
          <w:bCs/>
          <w:i/>
          <w:iCs/>
          <w:sz w:val="24"/>
          <w:szCs w:val="24"/>
        </w:rPr>
        <w:t>11</w:t>
      </w:r>
      <w:r>
        <w:rPr>
          <w:b/>
          <w:bCs/>
          <w:i/>
          <w:iCs/>
          <w:sz w:val="24"/>
          <w:szCs w:val="24"/>
        </w:rPr>
        <w:t>)</w:t>
      </w:r>
    </w:p>
    <w:p w:rsidR="00C320E4" w:rsidRDefault="003D34EB" w:rsidP="00C320E4">
      <w:pPr>
        <w:pStyle w:val="ListParagraph"/>
        <w:numPr>
          <w:ilvl w:val="0"/>
          <w:numId w:val="11"/>
        </w:numPr>
        <w:jc w:val="both"/>
        <w:rPr>
          <w:sz w:val="24"/>
          <w:szCs w:val="24"/>
        </w:rPr>
      </w:pPr>
      <w:r w:rsidRPr="00C320E4">
        <w:rPr>
          <w:sz w:val="24"/>
          <w:szCs w:val="24"/>
        </w:rPr>
        <w:t xml:space="preserve">Deploy multiple ERM boxes (between 2 to 4) within suitable GENI infrastructures that can most take advantage of real-time optical layer measurement and cross-layer control. Potential GENI infrastructures include the BEN network located in North Carolina (where we have already been working during spiral 2) and the DRAGON/MAX network located in the greater Washington D.C. area. </w:t>
      </w:r>
    </w:p>
    <w:p w:rsidR="00C320E4" w:rsidRDefault="00C320E4" w:rsidP="00C320E4">
      <w:pPr>
        <w:pStyle w:val="ListParagraph"/>
        <w:ind w:firstLine="0"/>
        <w:jc w:val="both"/>
        <w:rPr>
          <w:sz w:val="24"/>
          <w:szCs w:val="24"/>
        </w:rPr>
      </w:pPr>
    </w:p>
    <w:p w:rsidR="00C320E4" w:rsidRDefault="003D34EB" w:rsidP="00C320E4">
      <w:pPr>
        <w:pStyle w:val="ListParagraph"/>
        <w:numPr>
          <w:ilvl w:val="0"/>
          <w:numId w:val="11"/>
        </w:numPr>
        <w:jc w:val="both"/>
        <w:rPr>
          <w:sz w:val="24"/>
          <w:szCs w:val="24"/>
        </w:rPr>
      </w:pPr>
      <w:r w:rsidRPr="00C320E4">
        <w:rPr>
          <w:sz w:val="24"/>
          <w:szCs w:val="24"/>
        </w:rPr>
        <w:t>Conduct an experiment using this ERM-enabled network involving non-GENI researchers. We have already initiated these projects with collaborators at AT&amp;T Research and Lucent/Alcatel. Potential issues that ERM could address are:</w:t>
      </w:r>
    </w:p>
    <w:p w:rsidR="00C320E4" w:rsidRPr="00C320E4" w:rsidRDefault="00C320E4" w:rsidP="00C320E4">
      <w:pPr>
        <w:pStyle w:val="ListParagraph"/>
        <w:rPr>
          <w:sz w:val="24"/>
          <w:szCs w:val="24"/>
        </w:rPr>
      </w:pPr>
    </w:p>
    <w:p w:rsidR="00C320E4" w:rsidRDefault="003D34EB" w:rsidP="00C320E4">
      <w:pPr>
        <w:pStyle w:val="ListParagraph"/>
        <w:numPr>
          <w:ilvl w:val="1"/>
          <w:numId w:val="11"/>
        </w:numPr>
        <w:jc w:val="both"/>
        <w:rPr>
          <w:sz w:val="24"/>
          <w:szCs w:val="24"/>
        </w:rPr>
      </w:pPr>
      <w:r w:rsidRPr="00C320E4">
        <w:rPr>
          <w:sz w:val="24"/>
          <w:szCs w:val="24"/>
        </w:rPr>
        <w:t xml:space="preserve">Restoration and Protection: IP-layer restoration is becoming an important issue for the networking community.  We can utilize the ERM box to monitor the IP traffic on the WDM network. ERM box can be enabled with functionalities to restore and protect IP router failures, by intelligently rerouting the traffic on the optical layer. </w:t>
      </w:r>
    </w:p>
    <w:p w:rsidR="003D34EB" w:rsidRPr="00C320E4" w:rsidRDefault="003D34EB" w:rsidP="00C320E4">
      <w:pPr>
        <w:pStyle w:val="ListParagraph"/>
        <w:numPr>
          <w:ilvl w:val="1"/>
          <w:numId w:val="11"/>
        </w:numPr>
        <w:jc w:val="both"/>
        <w:rPr>
          <w:sz w:val="24"/>
          <w:szCs w:val="24"/>
        </w:rPr>
      </w:pPr>
      <w:r w:rsidRPr="00C320E4">
        <w:rPr>
          <w:sz w:val="24"/>
          <w:szCs w:val="24"/>
        </w:rPr>
        <w:t xml:space="preserve">Energy Efficiency: The increasing number of networking devices in the present day Internet is causing a significant rise in the energy consumption. The ERM box can be used to enable traffic engineering (TE) based on energy-efficient routing. For example, the routing algorithm could minimize the number of IP ports used by enabling optical bypass.  </w:t>
      </w:r>
    </w:p>
    <w:p w:rsidR="0044101B" w:rsidRDefault="0044101B" w:rsidP="0044101B">
      <w:pPr>
        <w:jc w:val="both"/>
        <w:rPr>
          <w:b/>
          <w:bCs/>
          <w:i/>
          <w:iCs/>
          <w:sz w:val="24"/>
          <w:szCs w:val="24"/>
        </w:rPr>
      </w:pPr>
      <w:r w:rsidRPr="00183DE1">
        <w:rPr>
          <w:sz w:val="24"/>
          <w:szCs w:val="24"/>
        </w:rPr>
        <w:br/>
      </w:r>
      <w:r>
        <w:rPr>
          <w:b/>
          <w:bCs/>
          <w:i/>
          <w:iCs/>
          <w:sz w:val="24"/>
          <w:szCs w:val="24"/>
        </w:rPr>
        <w:t xml:space="preserve">Milestone S3.f: Documentation and </w:t>
      </w:r>
      <w:r w:rsidR="00F47D09">
        <w:rPr>
          <w:b/>
          <w:bCs/>
          <w:i/>
          <w:iCs/>
          <w:sz w:val="24"/>
          <w:szCs w:val="24"/>
        </w:rPr>
        <w:t>C</w:t>
      </w:r>
      <w:r>
        <w:rPr>
          <w:b/>
          <w:bCs/>
          <w:i/>
          <w:iCs/>
          <w:sz w:val="24"/>
          <w:szCs w:val="24"/>
        </w:rPr>
        <w:t xml:space="preserve">ode Release </w:t>
      </w:r>
      <w:r w:rsidR="00F47D09">
        <w:rPr>
          <w:b/>
          <w:bCs/>
          <w:i/>
          <w:iCs/>
          <w:sz w:val="24"/>
          <w:szCs w:val="24"/>
        </w:rPr>
        <w:t>(</w:t>
      </w:r>
      <w:r>
        <w:rPr>
          <w:b/>
          <w:bCs/>
          <w:i/>
          <w:iCs/>
          <w:sz w:val="24"/>
          <w:szCs w:val="24"/>
        </w:rPr>
        <w:t>d</w:t>
      </w:r>
      <w:r w:rsidR="00F47D09">
        <w:rPr>
          <w:b/>
          <w:bCs/>
          <w:i/>
          <w:iCs/>
          <w:sz w:val="24"/>
          <w:szCs w:val="24"/>
        </w:rPr>
        <w:t>ue</w:t>
      </w:r>
      <w:r>
        <w:rPr>
          <w:b/>
          <w:bCs/>
          <w:i/>
          <w:iCs/>
          <w:sz w:val="24"/>
          <w:szCs w:val="24"/>
        </w:rPr>
        <w:t xml:space="preserve"> </w:t>
      </w:r>
      <w:r w:rsidR="00F47D09">
        <w:rPr>
          <w:b/>
          <w:bCs/>
          <w:i/>
          <w:iCs/>
          <w:sz w:val="24"/>
          <w:szCs w:val="24"/>
        </w:rPr>
        <w:t>8/15/2011</w:t>
      </w:r>
      <w:r>
        <w:rPr>
          <w:b/>
          <w:bCs/>
          <w:i/>
          <w:iCs/>
          <w:sz w:val="24"/>
          <w:szCs w:val="24"/>
        </w:rPr>
        <w:t>)</w:t>
      </w:r>
    </w:p>
    <w:p w:rsidR="00C320E4" w:rsidRDefault="003D34EB" w:rsidP="00C320E4">
      <w:pPr>
        <w:pStyle w:val="ListParagraph"/>
        <w:numPr>
          <w:ilvl w:val="0"/>
          <w:numId w:val="12"/>
        </w:numPr>
        <w:rPr>
          <w:sz w:val="24"/>
          <w:szCs w:val="24"/>
        </w:rPr>
      </w:pPr>
      <w:r w:rsidRPr="00C320E4">
        <w:rPr>
          <w:sz w:val="24"/>
          <w:szCs w:val="24"/>
        </w:rPr>
        <w:t>Describe the infrastructures in which the ERM boxes were deployed, and what special requirements these infrastructures required.</w:t>
      </w:r>
    </w:p>
    <w:p w:rsidR="00C320E4" w:rsidRDefault="003D34EB" w:rsidP="00C320E4">
      <w:pPr>
        <w:pStyle w:val="ListParagraph"/>
        <w:numPr>
          <w:ilvl w:val="0"/>
          <w:numId w:val="12"/>
        </w:numPr>
        <w:rPr>
          <w:sz w:val="24"/>
          <w:szCs w:val="24"/>
        </w:rPr>
      </w:pPr>
      <w:r w:rsidRPr="00C320E4">
        <w:rPr>
          <w:sz w:val="24"/>
          <w:szCs w:val="24"/>
        </w:rPr>
        <w:t>Submit the source code used in running the experiment. Demonstrate the accessibility of the ERM box by non-GENI researchers to conduct experiments.</w:t>
      </w:r>
    </w:p>
    <w:p w:rsidR="00DE20C8" w:rsidRPr="00C320E4" w:rsidRDefault="003D34EB" w:rsidP="00C320E4">
      <w:pPr>
        <w:pStyle w:val="ListParagraph"/>
        <w:numPr>
          <w:ilvl w:val="0"/>
          <w:numId w:val="12"/>
        </w:numPr>
        <w:rPr>
          <w:sz w:val="24"/>
          <w:szCs w:val="24"/>
        </w:rPr>
      </w:pPr>
      <w:r w:rsidRPr="00C320E4">
        <w:rPr>
          <w:sz w:val="24"/>
          <w:szCs w:val="24"/>
        </w:rPr>
        <w:t>Further, summarize the achievements made in the earlier milestones.</w:t>
      </w:r>
      <w:r w:rsidR="00DE20C8" w:rsidRPr="00C320E4">
        <w:rPr>
          <w:b/>
          <w:sz w:val="24"/>
          <w:szCs w:val="24"/>
        </w:rPr>
        <w:br w:type="page"/>
      </w:r>
    </w:p>
    <w:p w:rsidR="00B83622" w:rsidRPr="00C874A2" w:rsidRDefault="009F4092" w:rsidP="009F4B3A">
      <w:pPr>
        <w:jc w:val="both"/>
        <w:rPr>
          <w:b/>
          <w:sz w:val="24"/>
          <w:szCs w:val="24"/>
        </w:rPr>
      </w:pPr>
      <w:r w:rsidRPr="005E5518">
        <w:rPr>
          <w:b/>
          <w:sz w:val="24"/>
          <w:szCs w:val="24"/>
        </w:rPr>
        <w:lastRenderedPageBreak/>
        <w:t xml:space="preserve">3. </w:t>
      </w:r>
      <w:r w:rsidR="00870099" w:rsidRPr="005E5518">
        <w:rPr>
          <w:b/>
          <w:sz w:val="24"/>
          <w:szCs w:val="24"/>
        </w:rPr>
        <w:t>Deliverables made</w:t>
      </w:r>
    </w:p>
    <w:p w:rsidR="00D15B0E" w:rsidRDefault="00023C11" w:rsidP="00C320E4">
      <w:pPr>
        <w:numPr>
          <w:ilvl w:val="0"/>
          <w:numId w:val="3"/>
        </w:numPr>
        <w:jc w:val="both"/>
        <w:rPr>
          <w:sz w:val="24"/>
          <w:szCs w:val="24"/>
        </w:rPr>
      </w:pPr>
      <w:r>
        <w:rPr>
          <w:sz w:val="24"/>
          <w:szCs w:val="24"/>
        </w:rPr>
        <w:t>ERM Milestone S3</w:t>
      </w:r>
      <w:r w:rsidR="00850DCD" w:rsidRPr="007C16F1">
        <w:rPr>
          <w:sz w:val="24"/>
          <w:szCs w:val="24"/>
        </w:rPr>
        <w:t>.</w:t>
      </w:r>
      <w:r>
        <w:rPr>
          <w:sz w:val="24"/>
          <w:szCs w:val="24"/>
        </w:rPr>
        <w:t>c</w:t>
      </w:r>
      <w:r w:rsidR="00055317" w:rsidRPr="007C16F1">
        <w:rPr>
          <w:sz w:val="24"/>
          <w:szCs w:val="24"/>
        </w:rPr>
        <w:t xml:space="preserve"> (</w:t>
      </w:r>
      <w:r>
        <w:rPr>
          <w:sz w:val="24"/>
          <w:szCs w:val="24"/>
        </w:rPr>
        <w:t>March 2011</w:t>
      </w:r>
      <w:r w:rsidR="00284936" w:rsidRPr="007C16F1">
        <w:rPr>
          <w:sz w:val="24"/>
          <w:szCs w:val="24"/>
        </w:rPr>
        <w:t>)</w:t>
      </w:r>
    </w:p>
    <w:p w:rsidR="002060BC" w:rsidRDefault="00023C11" w:rsidP="00C320E4">
      <w:pPr>
        <w:numPr>
          <w:ilvl w:val="0"/>
          <w:numId w:val="3"/>
        </w:numPr>
        <w:jc w:val="both"/>
        <w:rPr>
          <w:b/>
          <w:sz w:val="24"/>
          <w:szCs w:val="24"/>
        </w:rPr>
      </w:pPr>
      <w:r>
        <w:rPr>
          <w:sz w:val="24"/>
          <w:szCs w:val="24"/>
        </w:rPr>
        <w:t>ERM Milestone S3</w:t>
      </w:r>
      <w:r w:rsidR="005062A3" w:rsidRPr="007C16F1">
        <w:rPr>
          <w:sz w:val="24"/>
          <w:szCs w:val="24"/>
        </w:rPr>
        <w:t>.</w:t>
      </w:r>
      <w:r>
        <w:rPr>
          <w:sz w:val="24"/>
          <w:szCs w:val="24"/>
        </w:rPr>
        <w:t>d</w:t>
      </w:r>
      <w:r w:rsidR="005062A3" w:rsidRPr="007C16F1">
        <w:rPr>
          <w:sz w:val="24"/>
          <w:szCs w:val="24"/>
        </w:rPr>
        <w:t xml:space="preserve"> (</w:t>
      </w:r>
      <w:r>
        <w:rPr>
          <w:sz w:val="24"/>
          <w:szCs w:val="24"/>
        </w:rPr>
        <w:t>March 2011</w:t>
      </w:r>
      <w:r w:rsidR="005062A3" w:rsidRPr="007C16F1">
        <w:rPr>
          <w:sz w:val="24"/>
          <w:szCs w:val="24"/>
        </w:rPr>
        <w:t>)</w:t>
      </w:r>
      <w:r>
        <w:rPr>
          <w:b/>
          <w:sz w:val="24"/>
          <w:szCs w:val="24"/>
        </w:rPr>
        <w:t xml:space="preserve"> </w:t>
      </w:r>
    </w:p>
    <w:p w:rsidR="00023C11" w:rsidRDefault="00023C11">
      <w:pPr>
        <w:rPr>
          <w:b/>
          <w:sz w:val="24"/>
          <w:szCs w:val="24"/>
        </w:rPr>
      </w:pPr>
      <w:r>
        <w:rPr>
          <w:b/>
          <w:sz w:val="24"/>
          <w:szCs w:val="24"/>
        </w:rPr>
        <w:br w:type="page"/>
      </w:r>
    </w:p>
    <w:p w:rsidR="006F6153" w:rsidRPr="007C16F1" w:rsidRDefault="009F4092" w:rsidP="0010091E">
      <w:pPr>
        <w:jc w:val="both"/>
        <w:rPr>
          <w:b/>
          <w:sz w:val="24"/>
          <w:szCs w:val="24"/>
        </w:rPr>
      </w:pPr>
      <w:r w:rsidRPr="007C16F1">
        <w:rPr>
          <w:b/>
          <w:sz w:val="24"/>
          <w:szCs w:val="24"/>
        </w:rPr>
        <w:lastRenderedPageBreak/>
        <w:t xml:space="preserve">4. </w:t>
      </w:r>
      <w:r w:rsidR="00870099" w:rsidRPr="007C16F1">
        <w:rPr>
          <w:b/>
          <w:sz w:val="24"/>
          <w:szCs w:val="24"/>
        </w:rPr>
        <w:t>Description of work performed during last quarter</w:t>
      </w:r>
    </w:p>
    <w:p w:rsidR="00FC5314" w:rsidRPr="00515833" w:rsidRDefault="00FC5314" w:rsidP="00C320E4">
      <w:pPr>
        <w:numPr>
          <w:ilvl w:val="0"/>
          <w:numId w:val="7"/>
        </w:numPr>
        <w:jc w:val="both"/>
        <w:rPr>
          <w:sz w:val="24"/>
          <w:szCs w:val="24"/>
        </w:rPr>
      </w:pPr>
      <w:r w:rsidRPr="00515833">
        <w:rPr>
          <w:sz w:val="24"/>
          <w:szCs w:val="24"/>
        </w:rPr>
        <w:t>Organizational work</w:t>
      </w:r>
    </w:p>
    <w:p w:rsidR="0010091E" w:rsidRPr="00515833" w:rsidRDefault="0010091E" w:rsidP="001F58DD">
      <w:pPr>
        <w:autoSpaceDE w:val="0"/>
        <w:autoSpaceDN w:val="0"/>
        <w:adjustRightInd w:val="0"/>
        <w:ind w:firstLine="284"/>
        <w:jc w:val="both"/>
        <w:rPr>
          <w:sz w:val="24"/>
          <w:szCs w:val="24"/>
        </w:rPr>
      </w:pPr>
      <w:r w:rsidRPr="00515833">
        <w:rPr>
          <w:sz w:val="24"/>
          <w:szCs w:val="24"/>
        </w:rPr>
        <w:t xml:space="preserve">Working with the GPO (specifically Harry </w:t>
      </w:r>
      <w:proofErr w:type="spellStart"/>
      <w:r w:rsidRPr="00515833">
        <w:rPr>
          <w:sz w:val="24"/>
          <w:szCs w:val="24"/>
        </w:rPr>
        <w:t>Mussman</w:t>
      </w:r>
      <w:proofErr w:type="spellEnd"/>
      <w:r w:rsidRPr="00515833">
        <w:rPr>
          <w:sz w:val="24"/>
          <w:szCs w:val="24"/>
        </w:rPr>
        <w:t xml:space="preserve">), details regarding our ongoing work and our contributions to GENI Spiral </w:t>
      </w:r>
      <w:r w:rsidR="000C4A18">
        <w:rPr>
          <w:sz w:val="24"/>
          <w:szCs w:val="24"/>
        </w:rPr>
        <w:t>3</w:t>
      </w:r>
      <w:r w:rsidRPr="00515833">
        <w:rPr>
          <w:sz w:val="24"/>
          <w:szCs w:val="24"/>
        </w:rPr>
        <w:t xml:space="preserve"> were released on the GENI ERM </w:t>
      </w:r>
      <w:proofErr w:type="spellStart"/>
      <w:r w:rsidRPr="00515833">
        <w:rPr>
          <w:sz w:val="24"/>
          <w:szCs w:val="24"/>
        </w:rPr>
        <w:t>Wikipage</w:t>
      </w:r>
      <w:proofErr w:type="spellEnd"/>
      <w:r w:rsidRPr="00515833">
        <w:rPr>
          <w:sz w:val="24"/>
          <w:szCs w:val="24"/>
        </w:rPr>
        <w:t>; this includes quarterl</w:t>
      </w:r>
      <w:r w:rsidR="00646A92" w:rsidRPr="00515833">
        <w:rPr>
          <w:sz w:val="24"/>
          <w:szCs w:val="24"/>
        </w:rPr>
        <w:t>y reports and the Milestone</w:t>
      </w:r>
      <w:r w:rsidR="000C4A18">
        <w:rPr>
          <w:sz w:val="24"/>
          <w:szCs w:val="24"/>
        </w:rPr>
        <w:t>s</w:t>
      </w:r>
      <w:r w:rsidR="00646A92" w:rsidRPr="00515833">
        <w:rPr>
          <w:sz w:val="24"/>
          <w:szCs w:val="24"/>
        </w:rPr>
        <w:t xml:space="preserve"> </w:t>
      </w:r>
      <w:r w:rsidR="000C4A18">
        <w:rPr>
          <w:sz w:val="24"/>
          <w:szCs w:val="24"/>
        </w:rPr>
        <w:t>S3.c and S3.d</w:t>
      </w:r>
      <w:r w:rsidRPr="00515833">
        <w:rPr>
          <w:sz w:val="24"/>
          <w:szCs w:val="24"/>
        </w:rPr>
        <w:t xml:space="preserve"> technical note</w:t>
      </w:r>
      <w:r w:rsidR="00A5156B" w:rsidRPr="00515833">
        <w:rPr>
          <w:sz w:val="24"/>
          <w:szCs w:val="24"/>
        </w:rPr>
        <w:t>s</w:t>
      </w:r>
      <w:r w:rsidRPr="00515833">
        <w:rPr>
          <w:sz w:val="24"/>
          <w:szCs w:val="24"/>
        </w:rPr>
        <w:t xml:space="preserve">. We have </w:t>
      </w:r>
      <w:r w:rsidR="00521E89" w:rsidRPr="00515833">
        <w:rPr>
          <w:sz w:val="24"/>
          <w:szCs w:val="24"/>
        </w:rPr>
        <w:t xml:space="preserve">also </w:t>
      </w:r>
      <w:r w:rsidRPr="00515833">
        <w:rPr>
          <w:sz w:val="24"/>
          <w:szCs w:val="24"/>
        </w:rPr>
        <w:t xml:space="preserve">participated in several Cluster D </w:t>
      </w:r>
      <w:r w:rsidR="00A42904" w:rsidRPr="00515833">
        <w:rPr>
          <w:sz w:val="24"/>
          <w:szCs w:val="24"/>
        </w:rPr>
        <w:t xml:space="preserve">and GENI IMF </w:t>
      </w:r>
      <w:r w:rsidR="007644EA">
        <w:rPr>
          <w:sz w:val="24"/>
          <w:szCs w:val="24"/>
        </w:rPr>
        <w:t xml:space="preserve">[imf_1] </w:t>
      </w:r>
      <w:r w:rsidRPr="00515833">
        <w:rPr>
          <w:sz w:val="24"/>
          <w:szCs w:val="24"/>
        </w:rPr>
        <w:t xml:space="preserve">meetings through teleconference. </w:t>
      </w:r>
    </w:p>
    <w:p w:rsidR="006F6153" w:rsidRPr="00515833" w:rsidRDefault="006F6153" w:rsidP="00C067AB">
      <w:pPr>
        <w:rPr>
          <w:sz w:val="24"/>
          <w:szCs w:val="24"/>
        </w:rPr>
      </w:pPr>
    </w:p>
    <w:p w:rsidR="00E72CA2" w:rsidRDefault="00E72CA2" w:rsidP="00C320E4">
      <w:pPr>
        <w:numPr>
          <w:ilvl w:val="0"/>
          <w:numId w:val="6"/>
        </w:numPr>
        <w:jc w:val="both"/>
        <w:rPr>
          <w:sz w:val="24"/>
          <w:szCs w:val="24"/>
        </w:rPr>
      </w:pPr>
      <w:r>
        <w:rPr>
          <w:sz w:val="24"/>
          <w:szCs w:val="24"/>
        </w:rPr>
        <w:t>A Robust, Universally Deployable ERM Box</w:t>
      </w:r>
    </w:p>
    <w:p w:rsidR="00E72CA2" w:rsidRDefault="00E72CA2" w:rsidP="00E72CA2">
      <w:pPr>
        <w:ind w:left="284"/>
        <w:jc w:val="both"/>
        <w:rPr>
          <w:sz w:val="24"/>
          <w:szCs w:val="24"/>
        </w:rPr>
      </w:pPr>
    </w:p>
    <w:p w:rsidR="00515833" w:rsidRPr="00515833" w:rsidRDefault="00E72CA2" w:rsidP="00E72CA2">
      <w:pPr>
        <w:ind w:left="284"/>
        <w:jc w:val="center"/>
        <w:rPr>
          <w:sz w:val="24"/>
          <w:szCs w:val="24"/>
        </w:rPr>
      </w:pPr>
      <w:r w:rsidRPr="00E72CA2">
        <w:rPr>
          <w:noProof/>
          <w:sz w:val="24"/>
          <w:szCs w:val="24"/>
        </w:rPr>
        <w:drawing>
          <wp:inline distT="0" distB="0" distL="0" distR="0">
            <wp:extent cx="5943600" cy="2696210"/>
            <wp:effectExtent l="19050" t="0" r="0" b="0"/>
            <wp:docPr id="1"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259762" cy="3746500"/>
                      <a:chOff x="427038" y="2197100"/>
                      <a:chExt cx="8259762" cy="3746500"/>
                    </a:xfrm>
                  </a:grpSpPr>
                  <a:sp>
                    <a:nvSpPr>
                      <a:cNvPr id="65" name="Parallelogram 64"/>
                      <a:cNvSpPr/>
                    </a:nvSpPr>
                    <a:spPr>
                      <a:xfrm>
                        <a:off x="1417638" y="5715000"/>
                        <a:ext cx="7223125" cy="228600"/>
                      </a:xfrm>
                      <a:prstGeom prst="parallelogram">
                        <a:avLst/>
                      </a:prstGeom>
                      <a:solidFill>
                        <a:schemeClr val="accent5">
                          <a:lumMod val="75000"/>
                        </a:schemeClr>
                      </a:solidFill>
                      <a:ln w="31750">
                        <a:prstDash val="sysDash"/>
                      </a:ln>
                    </a:spPr>
                    <a:txSp>
                      <a:txBody>
                        <a:bodyPr anchor="ctr"/>
                        <a:lstStyle>
                          <a:defPPr>
                            <a:defRPr lang="en-US"/>
                          </a:defPPr>
                          <a:lvl1pPr algn="l" rtl="0" fontAlgn="base">
                            <a:spcBef>
                              <a:spcPct val="0"/>
                            </a:spcBef>
                            <a:spcAft>
                              <a:spcPct val="0"/>
                            </a:spcAft>
                            <a:defRPr sz="2400" kern="1200">
                              <a:solidFill>
                                <a:schemeClr val="lt1"/>
                              </a:solidFill>
                              <a:latin typeface="+mn-lt"/>
                              <a:ea typeface="+mn-ea"/>
                              <a:cs typeface="+mn-cs"/>
                            </a:defRPr>
                          </a:lvl1pPr>
                          <a:lvl2pPr marL="457200" algn="l" rtl="0" fontAlgn="base">
                            <a:spcBef>
                              <a:spcPct val="0"/>
                            </a:spcBef>
                            <a:spcAft>
                              <a:spcPct val="0"/>
                            </a:spcAft>
                            <a:defRPr sz="2400" kern="1200">
                              <a:solidFill>
                                <a:schemeClr val="lt1"/>
                              </a:solidFill>
                              <a:latin typeface="+mn-lt"/>
                              <a:ea typeface="+mn-ea"/>
                              <a:cs typeface="+mn-cs"/>
                            </a:defRPr>
                          </a:lvl2pPr>
                          <a:lvl3pPr marL="914400" algn="l" rtl="0" fontAlgn="base">
                            <a:spcBef>
                              <a:spcPct val="0"/>
                            </a:spcBef>
                            <a:spcAft>
                              <a:spcPct val="0"/>
                            </a:spcAft>
                            <a:defRPr sz="2400" kern="1200">
                              <a:solidFill>
                                <a:schemeClr val="lt1"/>
                              </a:solidFill>
                              <a:latin typeface="+mn-lt"/>
                              <a:ea typeface="+mn-ea"/>
                              <a:cs typeface="+mn-cs"/>
                            </a:defRPr>
                          </a:lvl3pPr>
                          <a:lvl4pPr marL="1371600" algn="l" rtl="0" fontAlgn="base">
                            <a:spcBef>
                              <a:spcPct val="0"/>
                            </a:spcBef>
                            <a:spcAft>
                              <a:spcPct val="0"/>
                            </a:spcAft>
                            <a:defRPr sz="2400" kern="1200">
                              <a:solidFill>
                                <a:schemeClr val="lt1"/>
                              </a:solidFill>
                              <a:latin typeface="+mn-lt"/>
                              <a:ea typeface="+mn-ea"/>
                              <a:cs typeface="+mn-cs"/>
                            </a:defRPr>
                          </a:lvl4pPr>
                          <a:lvl5pPr marL="1828800" algn="l" rtl="0" fontAlgn="base">
                            <a:spcBef>
                              <a:spcPct val="0"/>
                            </a:spcBef>
                            <a:spcAft>
                              <a:spcPct val="0"/>
                            </a:spcAft>
                            <a:defRPr sz="2400" kern="1200">
                              <a:solidFill>
                                <a:schemeClr val="lt1"/>
                              </a:solidFill>
                              <a:latin typeface="+mn-lt"/>
                              <a:ea typeface="+mn-ea"/>
                              <a:cs typeface="+mn-cs"/>
                            </a:defRPr>
                          </a:lvl5pPr>
                          <a:lvl6pPr marL="2286000" algn="l" defTabSz="914400" rtl="0" eaLnBrk="1" latinLnBrk="0" hangingPunct="1">
                            <a:defRPr sz="2400" kern="1200">
                              <a:solidFill>
                                <a:schemeClr val="lt1"/>
                              </a:solidFill>
                              <a:latin typeface="+mn-lt"/>
                              <a:ea typeface="+mn-ea"/>
                              <a:cs typeface="+mn-cs"/>
                            </a:defRPr>
                          </a:lvl6pPr>
                          <a:lvl7pPr marL="2743200" algn="l" defTabSz="914400" rtl="0" eaLnBrk="1" latinLnBrk="0" hangingPunct="1">
                            <a:defRPr sz="2400" kern="1200">
                              <a:solidFill>
                                <a:schemeClr val="lt1"/>
                              </a:solidFill>
                              <a:latin typeface="+mn-lt"/>
                              <a:ea typeface="+mn-ea"/>
                              <a:cs typeface="+mn-cs"/>
                            </a:defRPr>
                          </a:lvl7pPr>
                          <a:lvl8pPr marL="3200400" algn="l" defTabSz="914400" rtl="0" eaLnBrk="1" latinLnBrk="0" hangingPunct="1">
                            <a:defRPr sz="2400" kern="1200">
                              <a:solidFill>
                                <a:schemeClr val="lt1"/>
                              </a:solidFill>
                              <a:latin typeface="+mn-lt"/>
                              <a:ea typeface="+mn-ea"/>
                              <a:cs typeface="+mn-cs"/>
                            </a:defRPr>
                          </a:lvl8pPr>
                          <a:lvl9pPr marL="3657600" algn="l" defTabSz="914400" rtl="0" eaLnBrk="1" latinLnBrk="0" hangingPunct="1">
                            <a:defRPr sz="2400" kern="1200">
                              <a:solidFill>
                                <a:schemeClr val="lt1"/>
                              </a:solidFill>
                              <a:latin typeface="+mn-lt"/>
                              <a:ea typeface="+mn-ea"/>
                              <a:cs typeface="+mn-cs"/>
                            </a:defRPr>
                          </a:lvl9pPr>
                        </a:lstStyle>
                        <a:p>
                          <a:pPr algn="r">
                            <a:defRPr/>
                          </a:pPr>
                          <a:r>
                            <a:rPr lang="en-US" sz="1600" b="1" dirty="0">
                              <a:solidFill>
                                <a:schemeClr val="tx1"/>
                              </a:solidFill>
                            </a:rPr>
                            <a:t>Physical Layer</a:t>
                          </a:r>
                        </a:p>
                      </a:txBody>
                      <a:useSpRect/>
                    </a:txSp>
                    <a:style>
                      <a:lnRef idx="2">
                        <a:schemeClr val="accent1">
                          <a:shade val="50000"/>
                        </a:schemeClr>
                      </a:lnRef>
                      <a:fillRef idx="1">
                        <a:schemeClr val="accent1"/>
                      </a:fillRef>
                      <a:effectRef idx="0">
                        <a:schemeClr val="accent1"/>
                      </a:effectRef>
                      <a:fontRef idx="minor">
                        <a:schemeClr val="lt1"/>
                      </a:fontRef>
                    </a:style>
                  </a:sp>
                  <a:grpSp>
                    <a:nvGrpSpPr>
                      <a:cNvPr id="2053" name="Group 116"/>
                      <a:cNvGrpSpPr>
                        <a:grpSpLocks/>
                      </a:cNvGrpSpPr>
                    </a:nvGrpSpPr>
                    <a:grpSpPr bwMode="auto">
                      <a:xfrm>
                        <a:off x="3856038" y="5486400"/>
                        <a:ext cx="381000" cy="381000"/>
                        <a:chOff x="3657600" y="6233160"/>
                        <a:chExt cx="685800" cy="685800"/>
                      </a:xfrm>
                    </a:grpSpPr>
                    <a:sp>
                      <a:nvSpPr>
                        <a:cNvPr id="68" name="Oval 67"/>
                        <a:cNvSpPr/>
                      </a:nvSpPr>
                      <a:spPr>
                        <a:xfrm>
                          <a:off x="3657600" y="6718935"/>
                          <a:ext cx="685800" cy="200025"/>
                        </a:xfrm>
                        <a:prstGeom prst="ellipse">
                          <a:avLst/>
                        </a:prstGeom>
                        <a:solidFill>
                          <a:srgbClr val="FF0000">
                            <a:alpha val="29000"/>
                          </a:srgbClr>
                        </a:solidFill>
                        <a:ln w="38100">
                          <a:solidFill>
                            <a:srgbClr val="FF0000"/>
                          </a:solidFill>
                          <a:prstDash val="sysDash"/>
                        </a:ln>
                      </a:spPr>
                      <a:txSp>
                        <a:txBody>
                          <a:bodyPr anchor="ctr"/>
                          <a:lstStyle>
                            <a:defPPr>
                              <a:defRPr lang="en-US"/>
                            </a:defPPr>
                            <a:lvl1pPr algn="l" rtl="0" fontAlgn="base">
                              <a:spcBef>
                                <a:spcPct val="0"/>
                              </a:spcBef>
                              <a:spcAft>
                                <a:spcPct val="0"/>
                              </a:spcAft>
                              <a:defRPr sz="2400" kern="1200">
                                <a:solidFill>
                                  <a:schemeClr val="lt1"/>
                                </a:solidFill>
                                <a:latin typeface="+mn-lt"/>
                                <a:ea typeface="+mn-ea"/>
                                <a:cs typeface="+mn-cs"/>
                              </a:defRPr>
                            </a:lvl1pPr>
                            <a:lvl2pPr marL="457200" algn="l" rtl="0" fontAlgn="base">
                              <a:spcBef>
                                <a:spcPct val="0"/>
                              </a:spcBef>
                              <a:spcAft>
                                <a:spcPct val="0"/>
                              </a:spcAft>
                              <a:defRPr sz="2400" kern="1200">
                                <a:solidFill>
                                  <a:schemeClr val="lt1"/>
                                </a:solidFill>
                                <a:latin typeface="+mn-lt"/>
                                <a:ea typeface="+mn-ea"/>
                                <a:cs typeface="+mn-cs"/>
                              </a:defRPr>
                            </a:lvl2pPr>
                            <a:lvl3pPr marL="914400" algn="l" rtl="0" fontAlgn="base">
                              <a:spcBef>
                                <a:spcPct val="0"/>
                              </a:spcBef>
                              <a:spcAft>
                                <a:spcPct val="0"/>
                              </a:spcAft>
                              <a:defRPr sz="2400" kern="1200">
                                <a:solidFill>
                                  <a:schemeClr val="lt1"/>
                                </a:solidFill>
                                <a:latin typeface="+mn-lt"/>
                                <a:ea typeface="+mn-ea"/>
                                <a:cs typeface="+mn-cs"/>
                              </a:defRPr>
                            </a:lvl3pPr>
                            <a:lvl4pPr marL="1371600" algn="l" rtl="0" fontAlgn="base">
                              <a:spcBef>
                                <a:spcPct val="0"/>
                              </a:spcBef>
                              <a:spcAft>
                                <a:spcPct val="0"/>
                              </a:spcAft>
                              <a:defRPr sz="2400" kern="1200">
                                <a:solidFill>
                                  <a:schemeClr val="lt1"/>
                                </a:solidFill>
                                <a:latin typeface="+mn-lt"/>
                                <a:ea typeface="+mn-ea"/>
                                <a:cs typeface="+mn-cs"/>
                              </a:defRPr>
                            </a:lvl4pPr>
                            <a:lvl5pPr marL="1828800" algn="l" rtl="0" fontAlgn="base">
                              <a:spcBef>
                                <a:spcPct val="0"/>
                              </a:spcBef>
                              <a:spcAft>
                                <a:spcPct val="0"/>
                              </a:spcAft>
                              <a:defRPr sz="2400" kern="1200">
                                <a:solidFill>
                                  <a:schemeClr val="lt1"/>
                                </a:solidFill>
                                <a:latin typeface="+mn-lt"/>
                                <a:ea typeface="+mn-ea"/>
                                <a:cs typeface="+mn-cs"/>
                              </a:defRPr>
                            </a:lvl5pPr>
                            <a:lvl6pPr marL="2286000" algn="l" defTabSz="914400" rtl="0" eaLnBrk="1" latinLnBrk="0" hangingPunct="1">
                              <a:defRPr sz="2400" kern="1200">
                                <a:solidFill>
                                  <a:schemeClr val="lt1"/>
                                </a:solidFill>
                                <a:latin typeface="+mn-lt"/>
                                <a:ea typeface="+mn-ea"/>
                                <a:cs typeface="+mn-cs"/>
                              </a:defRPr>
                            </a:lvl6pPr>
                            <a:lvl7pPr marL="2743200" algn="l" defTabSz="914400" rtl="0" eaLnBrk="1" latinLnBrk="0" hangingPunct="1">
                              <a:defRPr sz="2400" kern="1200">
                                <a:solidFill>
                                  <a:schemeClr val="lt1"/>
                                </a:solidFill>
                                <a:latin typeface="+mn-lt"/>
                                <a:ea typeface="+mn-ea"/>
                                <a:cs typeface="+mn-cs"/>
                              </a:defRPr>
                            </a:lvl7pPr>
                            <a:lvl8pPr marL="3200400" algn="l" defTabSz="914400" rtl="0" eaLnBrk="1" latinLnBrk="0" hangingPunct="1">
                              <a:defRPr sz="2400" kern="1200">
                                <a:solidFill>
                                  <a:schemeClr val="lt1"/>
                                </a:solidFill>
                                <a:latin typeface="+mn-lt"/>
                                <a:ea typeface="+mn-ea"/>
                                <a:cs typeface="+mn-cs"/>
                              </a:defRPr>
                            </a:lvl8pPr>
                            <a:lvl9pPr marL="3657600" algn="l" defTabSz="914400" rtl="0" eaLnBrk="1" latinLnBrk="0" hangingPunct="1">
                              <a:defRPr sz="2400" kern="1200">
                                <a:solidFill>
                                  <a:schemeClr val="lt1"/>
                                </a:solidFill>
                                <a:latin typeface="+mn-lt"/>
                                <a:ea typeface="+mn-ea"/>
                                <a:cs typeface="+mn-cs"/>
                              </a:defRPr>
                            </a:lvl9pPr>
                          </a:lstStyle>
                          <a:p>
                            <a:pPr algn="ctr">
                              <a:defRPr/>
                            </a:pPr>
                            <a:endParaRPr lang="en-US" b="1"/>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69" name="Straight Connector 68"/>
                        <a:cNvCxnSpPr/>
                      </a:nvCxnSpPr>
                      <a:spPr>
                        <a:xfrm rot="5400000" flipH="1" flipV="1">
                          <a:off x="3447572" y="6454618"/>
                          <a:ext cx="577215" cy="157162"/>
                        </a:xfrm>
                        <a:prstGeom prst="line">
                          <a:avLst/>
                        </a:prstGeom>
                        <a:ln w="38100">
                          <a:solidFill>
                            <a:srgbClr val="FF0000"/>
                          </a:solidFill>
                          <a:prstDash val="sysDash"/>
                        </a:ln>
                      </a:spPr>
                      <a:style>
                        <a:lnRef idx="1">
                          <a:schemeClr val="accent1"/>
                        </a:lnRef>
                        <a:fillRef idx="0">
                          <a:schemeClr val="accent1"/>
                        </a:fillRef>
                        <a:effectRef idx="0">
                          <a:schemeClr val="accent1"/>
                        </a:effectRef>
                        <a:fontRef idx="minor">
                          <a:schemeClr val="tx1"/>
                        </a:fontRef>
                      </a:style>
                    </a:cxnSp>
                    <a:cxnSp>
                      <a:nvCxnSpPr>
                        <a:cNvPr id="70" name="Straight Connector 69"/>
                        <a:cNvCxnSpPr/>
                      </a:nvCxnSpPr>
                      <a:spPr>
                        <a:xfrm rot="16200000" flipH="1">
                          <a:off x="3976211" y="6443186"/>
                          <a:ext cx="577215" cy="157163"/>
                        </a:xfrm>
                        <a:prstGeom prst="line">
                          <a:avLst/>
                        </a:prstGeom>
                        <a:ln w="38100">
                          <a:solidFill>
                            <a:srgbClr val="FF0000"/>
                          </a:solidFill>
                          <a:prstDash val="sysDash"/>
                        </a:ln>
                      </a:spPr>
                      <a:style>
                        <a:lnRef idx="1">
                          <a:schemeClr val="accent1"/>
                        </a:lnRef>
                        <a:fillRef idx="0">
                          <a:schemeClr val="accent1"/>
                        </a:fillRef>
                        <a:effectRef idx="0">
                          <a:schemeClr val="accent1"/>
                        </a:effectRef>
                        <a:fontRef idx="minor">
                          <a:schemeClr val="tx1"/>
                        </a:fontRef>
                      </a:style>
                    </a:cxnSp>
                  </a:grpSp>
                  <a:cxnSp>
                    <a:nvCxnSpPr>
                      <a:cNvPr id="88" name="Straight Arrow Connector 87"/>
                      <a:cNvCxnSpPr/>
                    </a:nvCxnSpPr>
                    <a:spPr>
                      <a:xfrm rot="10800000">
                        <a:off x="2027238" y="2543175"/>
                        <a:ext cx="541337" cy="392113"/>
                      </a:xfrm>
                      <a:prstGeom prst="straightConnector1">
                        <a:avLst/>
                      </a:prstGeom>
                      <a:ln w="25400">
                        <a:solidFill>
                          <a:schemeClr val="accent2">
                            <a:lumMod val="75000"/>
                          </a:schemeClr>
                        </a:solidFill>
                        <a:prstDash val="sysDash"/>
                        <a:tailEnd type="arrow"/>
                      </a:ln>
                    </a:spPr>
                    <a:style>
                      <a:lnRef idx="1">
                        <a:schemeClr val="accent1"/>
                      </a:lnRef>
                      <a:fillRef idx="0">
                        <a:schemeClr val="accent1"/>
                      </a:fillRef>
                      <a:effectRef idx="0">
                        <a:schemeClr val="accent1"/>
                      </a:effectRef>
                      <a:fontRef idx="minor">
                        <a:schemeClr val="tx1"/>
                      </a:fontRef>
                    </a:style>
                  </a:cxnSp>
                  <a:grpSp>
                    <a:nvGrpSpPr>
                      <a:cNvPr id="2055" name="Group 126"/>
                      <a:cNvGrpSpPr>
                        <a:grpSpLocks/>
                      </a:cNvGrpSpPr>
                    </a:nvGrpSpPr>
                    <a:grpSpPr bwMode="auto">
                      <a:xfrm>
                        <a:off x="2444750" y="2197100"/>
                        <a:ext cx="3355975" cy="3213100"/>
                        <a:chOff x="2390775" y="2196382"/>
                        <a:chExt cx="3356883" cy="3213818"/>
                      </a:xfrm>
                    </a:grpSpPr>
                    <a:sp>
                      <a:nvSpPr>
                        <a:cNvPr id="71" name="Cube 70"/>
                        <a:cNvSpPr/>
                      </a:nvSpPr>
                      <a:spPr>
                        <a:xfrm>
                          <a:off x="2390775" y="3406327"/>
                          <a:ext cx="3352120" cy="1446536"/>
                        </a:xfrm>
                        <a:prstGeom prst="cube">
                          <a:avLst>
                            <a:gd name="adj" fmla="val 16273"/>
                          </a:avLst>
                        </a:prstGeom>
                        <a:solidFill>
                          <a:srgbClr val="7030A0"/>
                        </a:solidFill>
                        <a:ln w="38100">
                          <a:solidFill>
                            <a:schemeClr val="tx1"/>
                          </a:solidFill>
                        </a:ln>
                      </a:spPr>
                      <a:txSp>
                        <a:txBody>
                          <a:bodyPr lIns="130622" tIns="65311" rIns="130622" bIns="65311" anchor="ctr"/>
                          <a:lstStyle>
                            <a:defPPr>
                              <a:defRPr lang="en-US"/>
                            </a:defPPr>
                            <a:lvl1pPr algn="l" rtl="0" fontAlgn="base">
                              <a:spcBef>
                                <a:spcPct val="0"/>
                              </a:spcBef>
                              <a:spcAft>
                                <a:spcPct val="0"/>
                              </a:spcAft>
                              <a:defRPr sz="2400" kern="1200">
                                <a:solidFill>
                                  <a:schemeClr val="lt1"/>
                                </a:solidFill>
                                <a:latin typeface="+mn-lt"/>
                                <a:ea typeface="+mn-ea"/>
                                <a:cs typeface="+mn-cs"/>
                              </a:defRPr>
                            </a:lvl1pPr>
                            <a:lvl2pPr marL="457200" algn="l" rtl="0" fontAlgn="base">
                              <a:spcBef>
                                <a:spcPct val="0"/>
                              </a:spcBef>
                              <a:spcAft>
                                <a:spcPct val="0"/>
                              </a:spcAft>
                              <a:defRPr sz="2400" kern="1200">
                                <a:solidFill>
                                  <a:schemeClr val="lt1"/>
                                </a:solidFill>
                                <a:latin typeface="+mn-lt"/>
                                <a:ea typeface="+mn-ea"/>
                                <a:cs typeface="+mn-cs"/>
                              </a:defRPr>
                            </a:lvl2pPr>
                            <a:lvl3pPr marL="914400" algn="l" rtl="0" fontAlgn="base">
                              <a:spcBef>
                                <a:spcPct val="0"/>
                              </a:spcBef>
                              <a:spcAft>
                                <a:spcPct val="0"/>
                              </a:spcAft>
                              <a:defRPr sz="2400" kern="1200">
                                <a:solidFill>
                                  <a:schemeClr val="lt1"/>
                                </a:solidFill>
                                <a:latin typeface="+mn-lt"/>
                                <a:ea typeface="+mn-ea"/>
                                <a:cs typeface="+mn-cs"/>
                              </a:defRPr>
                            </a:lvl3pPr>
                            <a:lvl4pPr marL="1371600" algn="l" rtl="0" fontAlgn="base">
                              <a:spcBef>
                                <a:spcPct val="0"/>
                              </a:spcBef>
                              <a:spcAft>
                                <a:spcPct val="0"/>
                              </a:spcAft>
                              <a:defRPr sz="2400" kern="1200">
                                <a:solidFill>
                                  <a:schemeClr val="lt1"/>
                                </a:solidFill>
                                <a:latin typeface="+mn-lt"/>
                                <a:ea typeface="+mn-ea"/>
                                <a:cs typeface="+mn-cs"/>
                              </a:defRPr>
                            </a:lvl4pPr>
                            <a:lvl5pPr marL="1828800" algn="l" rtl="0" fontAlgn="base">
                              <a:spcBef>
                                <a:spcPct val="0"/>
                              </a:spcBef>
                              <a:spcAft>
                                <a:spcPct val="0"/>
                              </a:spcAft>
                              <a:defRPr sz="2400" kern="1200">
                                <a:solidFill>
                                  <a:schemeClr val="lt1"/>
                                </a:solidFill>
                                <a:latin typeface="+mn-lt"/>
                                <a:ea typeface="+mn-ea"/>
                                <a:cs typeface="+mn-cs"/>
                              </a:defRPr>
                            </a:lvl5pPr>
                            <a:lvl6pPr marL="2286000" algn="l" defTabSz="914400" rtl="0" eaLnBrk="1" latinLnBrk="0" hangingPunct="1">
                              <a:defRPr sz="2400" kern="1200">
                                <a:solidFill>
                                  <a:schemeClr val="lt1"/>
                                </a:solidFill>
                                <a:latin typeface="+mn-lt"/>
                                <a:ea typeface="+mn-ea"/>
                                <a:cs typeface="+mn-cs"/>
                              </a:defRPr>
                            </a:lvl6pPr>
                            <a:lvl7pPr marL="2743200" algn="l" defTabSz="914400" rtl="0" eaLnBrk="1" latinLnBrk="0" hangingPunct="1">
                              <a:defRPr sz="2400" kern="1200">
                                <a:solidFill>
                                  <a:schemeClr val="lt1"/>
                                </a:solidFill>
                                <a:latin typeface="+mn-lt"/>
                                <a:ea typeface="+mn-ea"/>
                                <a:cs typeface="+mn-cs"/>
                              </a:defRPr>
                            </a:lvl7pPr>
                            <a:lvl8pPr marL="3200400" algn="l" defTabSz="914400" rtl="0" eaLnBrk="1" latinLnBrk="0" hangingPunct="1">
                              <a:defRPr sz="2400" kern="1200">
                                <a:solidFill>
                                  <a:schemeClr val="lt1"/>
                                </a:solidFill>
                                <a:latin typeface="+mn-lt"/>
                                <a:ea typeface="+mn-ea"/>
                                <a:cs typeface="+mn-cs"/>
                              </a:defRPr>
                            </a:lvl8pPr>
                            <a:lvl9pPr marL="3657600" algn="l" defTabSz="914400" rtl="0" eaLnBrk="1" latinLnBrk="0" hangingPunct="1">
                              <a:defRPr sz="2400" kern="1200">
                                <a:solidFill>
                                  <a:schemeClr val="lt1"/>
                                </a:solidFill>
                                <a:latin typeface="+mn-lt"/>
                                <a:ea typeface="+mn-ea"/>
                                <a:cs typeface="+mn-cs"/>
                              </a:defRPr>
                            </a:lvl9pPr>
                          </a:lstStyle>
                          <a:p>
                            <a:pPr algn="ctr">
                              <a:defRPr/>
                            </a:pPr>
                            <a:r>
                              <a:rPr lang="en-US" sz="1600" b="1" dirty="0" err="1"/>
                              <a:t>NetFPGA</a:t>
                            </a:r>
                            <a:r>
                              <a:rPr lang="en-US" sz="1600" b="1" dirty="0"/>
                              <a:t> (Xilinx) Development Board</a:t>
                            </a:r>
                          </a:p>
                          <a:p>
                            <a:pPr algn="ctr">
                              <a:defRPr/>
                            </a:pPr>
                            <a:endParaRPr lang="en-US" sz="1600" b="1"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2074" name="TextBox 85"/>
                        <a:cNvSpPr txBox="1">
                          <a:spLocks noChangeArrowheads="1"/>
                        </a:cNvSpPr>
                      </a:nvSpPr>
                      <a:spPr bwMode="auto">
                        <a:xfrm>
                          <a:off x="4419600" y="4495800"/>
                          <a:ext cx="1081835" cy="338554"/>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r>
                              <a:rPr lang="en-US" sz="1600" b="1">
                                <a:solidFill>
                                  <a:srgbClr val="FFC000"/>
                                </a:solidFill>
                              </a:rPr>
                              <a:t>Hardware</a:t>
                            </a:r>
                          </a:p>
                        </a:txBody>
                        <a:useSpRect/>
                      </a:txSp>
                    </a:sp>
                    <a:grpSp>
                      <a:nvGrpSpPr>
                        <a:cNvPr id="11" name="Group 94"/>
                        <a:cNvGrpSpPr/>
                      </a:nvGrpSpPr>
                      <a:grpSpPr>
                        <a:xfrm>
                          <a:off x="3048000" y="4953000"/>
                          <a:ext cx="1828800" cy="457200"/>
                          <a:chOff x="3124200" y="4914900"/>
                          <a:chExt cx="1905000" cy="571500"/>
                        </a:xfrm>
                        <a:solidFill>
                          <a:srgbClr val="2B5337"/>
                        </a:solidFill>
                      </a:grpSpPr>
                      <a:sp>
                        <a:nvSpPr>
                          <a:cNvPr id="100" name="Cube 99"/>
                          <a:cNvSpPr/>
                        </a:nvSpPr>
                        <a:spPr>
                          <a:xfrm>
                            <a:off x="3124200" y="4920343"/>
                            <a:ext cx="914400" cy="566057"/>
                          </a:xfrm>
                          <a:prstGeom prst="cube">
                            <a:avLst/>
                          </a:prstGeom>
                          <a:grpFill/>
                          <a:ln w="38100">
                            <a:solidFill>
                              <a:schemeClr val="tx1"/>
                            </a:solidFill>
                          </a:ln>
                        </a:spPr>
                        <a:txSp>
                          <a:txBody>
                            <a:bodyPr lIns="130622" tIns="65311" rIns="130622" bIns="65311" anchor="ctr"/>
                            <a:lstStyle>
                              <a:defPPr>
                                <a:defRPr lang="en-US"/>
                              </a:defPPr>
                              <a:lvl1pPr algn="l" rtl="0" fontAlgn="base">
                                <a:spcBef>
                                  <a:spcPct val="0"/>
                                </a:spcBef>
                                <a:spcAft>
                                  <a:spcPct val="0"/>
                                </a:spcAft>
                                <a:defRPr sz="2400" kern="1200">
                                  <a:solidFill>
                                    <a:schemeClr val="lt1"/>
                                  </a:solidFill>
                                  <a:latin typeface="+mn-lt"/>
                                  <a:ea typeface="+mn-ea"/>
                                  <a:cs typeface="+mn-cs"/>
                                </a:defRPr>
                              </a:lvl1pPr>
                              <a:lvl2pPr marL="457200" algn="l" rtl="0" fontAlgn="base">
                                <a:spcBef>
                                  <a:spcPct val="0"/>
                                </a:spcBef>
                                <a:spcAft>
                                  <a:spcPct val="0"/>
                                </a:spcAft>
                                <a:defRPr sz="2400" kern="1200">
                                  <a:solidFill>
                                    <a:schemeClr val="lt1"/>
                                  </a:solidFill>
                                  <a:latin typeface="+mn-lt"/>
                                  <a:ea typeface="+mn-ea"/>
                                  <a:cs typeface="+mn-cs"/>
                                </a:defRPr>
                              </a:lvl2pPr>
                              <a:lvl3pPr marL="914400" algn="l" rtl="0" fontAlgn="base">
                                <a:spcBef>
                                  <a:spcPct val="0"/>
                                </a:spcBef>
                                <a:spcAft>
                                  <a:spcPct val="0"/>
                                </a:spcAft>
                                <a:defRPr sz="2400" kern="1200">
                                  <a:solidFill>
                                    <a:schemeClr val="lt1"/>
                                  </a:solidFill>
                                  <a:latin typeface="+mn-lt"/>
                                  <a:ea typeface="+mn-ea"/>
                                  <a:cs typeface="+mn-cs"/>
                                </a:defRPr>
                              </a:lvl3pPr>
                              <a:lvl4pPr marL="1371600" algn="l" rtl="0" fontAlgn="base">
                                <a:spcBef>
                                  <a:spcPct val="0"/>
                                </a:spcBef>
                                <a:spcAft>
                                  <a:spcPct val="0"/>
                                </a:spcAft>
                                <a:defRPr sz="2400" kern="1200">
                                  <a:solidFill>
                                    <a:schemeClr val="lt1"/>
                                  </a:solidFill>
                                  <a:latin typeface="+mn-lt"/>
                                  <a:ea typeface="+mn-ea"/>
                                  <a:cs typeface="+mn-cs"/>
                                </a:defRPr>
                              </a:lvl4pPr>
                              <a:lvl5pPr marL="1828800" algn="l" rtl="0" fontAlgn="base">
                                <a:spcBef>
                                  <a:spcPct val="0"/>
                                </a:spcBef>
                                <a:spcAft>
                                  <a:spcPct val="0"/>
                                </a:spcAft>
                                <a:defRPr sz="2400" kern="1200">
                                  <a:solidFill>
                                    <a:schemeClr val="lt1"/>
                                  </a:solidFill>
                                  <a:latin typeface="+mn-lt"/>
                                  <a:ea typeface="+mn-ea"/>
                                  <a:cs typeface="+mn-cs"/>
                                </a:defRPr>
                              </a:lvl5pPr>
                              <a:lvl6pPr marL="2286000" algn="l" defTabSz="914400" rtl="0" eaLnBrk="1" latinLnBrk="0" hangingPunct="1">
                                <a:defRPr sz="2400" kern="1200">
                                  <a:solidFill>
                                    <a:schemeClr val="lt1"/>
                                  </a:solidFill>
                                  <a:latin typeface="+mn-lt"/>
                                  <a:ea typeface="+mn-ea"/>
                                  <a:cs typeface="+mn-cs"/>
                                </a:defRPr>
                              </a:lvl6pPr>
                              <a:lvl7pPr marL="2743200" algn="l" defTabSz="914400" rtl="0" eaLnBrk="1" latinLnBrk="0" hangingPunct="1">
                                <a:defRPr sz="2400" kern="1200">
                                  <a:solidFill>
                                    <a:schemeClr val="lt1"/>
                                  </a:solidFill>
                                  <a:latin typeface="+mn-lt"/>
                                  <a:ea typeface="+mn-ea"/>
                                  <a:cs typeface="+mn-cs"/>
                                </a:defRPr>
                              </a:lvl7pPr>
                              <a:lvl8pPr marL="3200400" algn="l" defTabSz="914400" rtl="0" eaLnBrk="1" latinLnBrk="0" hangingPunct="1">
                                <a:defRPr sz="2400" kern="1200">
                                  <a:solidFill>
                                    <a:schemeClr val="lt1"/>
                                  </a:solidFill>
                                  <a:latin typeface="+mn-lt"/>
                                  <a:ea typeface="+mn-ea"/>
                                  <a:cs typeface="+mn-cs"/>
                                </a:defRPr>
                              </a:lvl8pPr>
                              <a:lvl9pPr marL="3657600" algn="l" defTabSz="914400" rtl="0" eaLnBrk="1" latinLnBrk="0" hangingPunct="1">
                                <a:defRPr sz="2400" kern="1200">
                                  <a:solidFill>
                                    <a:schemeClr val="lt1"/>
                                  </a:solidFill>
                                  <a:latin typeface="+mn-lt"/>
                                  <a:ea typeface="+mn-ea"/>
                                  <a:cs typeface="+mn-cs"/>
                                </a:defRPr>
                              </a:lvl9pPr>
                            </a:lstStyle>
                            <a:p>
                              <a:pPr algn="ctr">
                                <a:defRPr/>
                              </a:pPr>
                              <a:r>
                                <a:rPr lang="en-US" sz="1600" b="1" dirty="0"/>
                                <a:t>SOA</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101" name="Cube 100"/>
                          <a:cNvSpPr/>
                        </a:nvSpPr>
                        <a:spPr>
                          <a:xfrm>
                            <a:off x="4114800" y="4914900"/>
                            <a:ext cx="914400" cy="566057"/>
                          </a:xfrm>
                          <a:prstGeom prst="cube">
                            <a:avLst/>
                          </a:prstGeom>
                          <a:grpFill/>
                          <a:ln w="38100">
                            <a:solidFill>
                              <a:schemeClr val="tx1"/>
                            </a:solidFill>
                          </a:ln>
                        </a:spPr>
                        <a:txSp>
                          <a:txBody>
                            <a:bodyPr lIns="130622" tIns="65311" rIns="130622" bIns="65311" anchor="ctr"/>
                            <a:lstStyle>
                              <a:defPPr>
                                <a:defRPr lang="en-US"/>
                              </a:defPPr>
                              <a:lvl1pPr algn="l" rtl="0" fontAlgn="base">
                                <a:spcBef>
                                  <a:spcPct val="0"/>
                                </a:spcBef>
                                <a:spcAft>
                                  <a:spcPct val="0"/>
                                </a:spcAft>
                                <a:defRPr sz="2400" kern="1200">
                                  <a:solidFill>
                                    <a:schemeClr val="lt1"/>
                                  </a:solidFill>
                                  <a:latin typeface="+mn-lt"/>
                                  <a:ea typeface="+mn-ea"/>
                                  <a:cs typeface="+mn-cs"/>
                                </a:defRPr>
                              </a:lvl1pPr>
                              <a:lvl2pPr marL="457200" algn="l" rtl="0" fontAlgn="base">
                                <a:spcBef>
                                  <a:spcPct val="0"/>
                                </a:spcBef>
                                <a:spcAft>
                                  <a:spcPct val="0"/>
                                </a:spcAft>
                                <a:defRPr sz="2400" kern="1200">
                                  <a:solidFill>
                                    <a:schemeClr val="lt1"/>
                                  </a:solidFill>
                                  <a:latin typeface="+mn-lt"/>
                                  <a:ea typeface="+mn-ea"/>
                                  <a:cs typeface="+mn-cs"/>
                                </a:defRPr>
                              </a:lvl2pPr>
                              <a:lvl3pPr marL="914400" algn="l" rtl="0" fontAlgn="base">
                                <a:spcBef>
                                  <a:spcPct val="0"/>
                                </a:spcBef>
                                <a:spcAft>
                                  <a:spcPct val="0"/>
                                </a:spcAft>
                                <a:defRPr sz="2400" kern="1200">
                                  <a:solidFill>
                                    <a:schemeClr val="lt1"/>
                                  </a:solidFill>
                                  <a:latin typeface="+mn-lt"/>
                                  <a:ea typeface="+mn-ea"/>
                                  <a:cs typeface="+mn-cs"/>
                                </a:defRPr>
                              </a:lvl3pPr>
                              <a:lvl4pPr marL="1371600" algn="l" rtl="0" fontAlgn="base">
                                <a:spcBef>
                                  <a:spcPct val="0"/>
                                </a:spcBef>
                                <a:spcAft>
                                  <a:spcPct val="0"/>
                                </a:spcAft>
                                <a:defRPr sz="2400" kern="1200">
                                  <a:solidFill>
                                    <a:schemeClr val="lt1"/>
                                  </a:solidFill>
                                  <a:latin typeface="+mn-lt"/>
                                  <a:ea typeface="+mn-ea"/>
                                  <a:cs typeface="+mn-cs"/>
                                </a:defRPr>
                              </a:lvl4pPr>
                              <a:lvl5pPr marL="1828800" algn="l" rtl="0" fontAlgn="base">
                                <a:spcBef>
                                  <a:spcPct val="0"/>
                                </a:spcBef>
                                <a:spcAft>
                                  <a:spcPct val="0"/>
                                </a:spcAft>
                                <a:defRPr sz="2400" kern="1200">
                                  <a:solidFill>
                                    <a:schemeClr val="lt1"/>
                                  </a:solidFill>
                                  <a:latin typeface="+mn-lt"/>
                                  <a:ea typeface="+mn-ea"/>
                                  <a:cs typeface="+mn-cs"/>
                                </a:defRPr>
                              </a:lvl5pPr>
                              <a:lvl6pPr marL="2286000" algn="l" defTabSz="914400" rtl="0" eaLnBrk="1" latinLnBrk="0" hangingPunct="1">
                                <a:defRPr sz="2400" kern="1200">
                                  <a:solidFill>
                                    <a:schemeClr val="lt1"/>
                                  </a:solidFill>
                                  <a:latin typeface="+mn-lt"/>
                                  <a:ea typeface="+mn-ea"/>
                                  <a:cs typeface="+mn-cs"/>
                                </a:defRPr>
                              </a:lvl6pPr>
                              <a:lvl7pPr marL="2743200" algn="l" defTabSz="914400" rtl="0" eaLnBrk="1" latinLnBrk="0" hangingPunct="1">
                                <a:defRPr sz="2400" kern="1200">
                                  <a:solidFill>
                                    <a:schemeClr val="lt1"/>
                                  </a:solidFill>
                                  <a:latin typeface="+mn-lt"/>
                                  <a:ea typeface="+mn-ea"/>
                                  <a:cs typeface="+mn-cs"/>
                                </a:defRPr>
                              </a:lvl7pPr>
                              <a:lvl8pPr marL="3200400" algn="l" defTabSz="914400" rtl="0" eaLnBrk="1" latinLnBrk="0" hangingPunct="1">
                                <a:defRPr sz="2400" kern="1200">
                                  <a:solidFill>
                                    <a:schemeClr val="lt1"/>
                                  </a:solidFill>
                                  <a:latin typeface="+mn-lt"/>
                                  <a:ea typeface="+mn-ea"/>
                                  <a:cs typeface="+mn-cs"/>
                                </a:defRPr>
                              </a:lvl8pPr>
                              <a:lvl9pPr marL="3657600" algn="l" defTabSz="914400" rtl="0" eaLnBrk="1" latinLnBrk="0" hangingPunct="1">
                                <a:defRPr sz="2400" kern="1200">
                                  <a:solidFill>
                                    <a:schemeClr val="lt1"/>
                                  </a:solidFill>
                                  <a:latin typeface="+mn-lt"/>
                                  <a:ea typeface="+mn-ea"/>
                                  <a:cs typeface="+mn-cs"/>
                                </a:defRPr>
                              </a:lvl9pPr>
                            </a:lstStyle>
                            <a:p>
                              <a:pPr algn="ctr">
                                <a:defRPr/>
                              </a:pPr>
                              <a:r>
                                <a:rPr lang="en-US" sz="1600" b="1" dirty="0"/>
                                <a:t>VOA</a:t>
                              </a:r>
                            </a:p>
                          </a:txBody>
                          <a:useSpRect/>
                        </a:txSp>
                        <a:style>
                          <a:lnRef idx="2">
                            <a:schemeClr val="accent1">
                              <a:shade val="50000"/>
                            </a:schemeClr>
                          </a:lnRef>
                          <a:fillRef idx="1">
                            <a:schemeClr val="accent1"/>
                          </a:fillRef>
                          <a:effectRef idx="0">
                            <a:schemeClr val="accent1"/>
                          </a:effectRef>
                          <a:fontRef idx="minor">
                            <a:schemeClr val="lt1"/>
                          </a:fontRef>
                        </a:style>
                      </a:sp>
                    </a:grpSp>
                    <a:sp>
                      <a:nvSpPr>
                        <a:cNvPr id="116" name="Cube 115"/>
                        <a:cNvSpPr/>
                      </a:nvSpPr>
                      <a:spPr>
                        <a:xfrm>
                          <a:off x="2395539" y="2196382"/>
                          <a:ext cx="3352119" cy="1448124"/>
                        </a:xfrm>
                        <a:prstGeom prst="cube">
                          <a:avLst>
                            <a:gd name="adj" fmla="val 16273"/>
                          </a:avLst>
                        </a:prstGeom>
                        <a:solidFill>
                          <a:srgbClr val="7030A0"/>
                        </a:solidFill>
                        <a:ln w="38100">
                          <a:solidFill>
                            <a:schemeClr val="tx1"/>
                          </a:solidFill>
                        </a:ln>
                      </a:spPr>
                      <a:txSp>
                        <a:txBody>
                          <a:bodyPr lIns="130622" tIns="65311" rIns="130622" bIns="65311" anchor="ctr"/>
                          <a:lstStyle>
                            <a:defPPr>
                              <a:defRPr lang="en-US"/>
                            </a:defPPr>
                            <a:lvl1pPr algn="l" rtl="0" fontAlgn="base">
                              <a:spcBef>
                                <a:spcPct val="0"/>
                              </a:spcBef>
                              <a:spcAft>
                                <a:spcPct val="0"/>
                              </a:spcAft>
                              <a:defRPr sz="2400" kern="1200">
                                <a:solidFill>
                                  <a:schemeClr val="lt1"/>
                                </a:solidFill>
                                <a:latin typeface="+mn-lt"/>
                                <a:ea typeface="+mn-ea"/>
                                <a:cs typeface="+mn-cs"/>
                              </a:defRPr>
                            </a:lvl1pPr>
                            <a:lvl2pPr marL="457200" algn="l" rtl="0" fontAlgn="base">
                              <a:spcBef>
                                <a:spcPct val="0"/>
                              </a:spcBef>
                              <a:spcAft>
                                <a:spcPct val="0"/>
                              </a:spcAft>
                              <a:defRPr sz="2400" kern="1200">
                                <a:solidFill>
                                  <a:schemeClr val="lt1"/>
                                </a:solidFill>
                                <a:latin typeface="+mn-lt"/>
                                <a:ea typeface="+mn-ea"/>
                                <a:cs typeface="+mn-cs"/>
                              </a:defRPr>
                            </a:lvl2pPr>
                            <a:lvl3pPr marL="914400" algn="l" rtl="0" fontAlgn="base">
                              <a:spcBef>
                                <a:spcPct val="0"/>
                              </a:spcBef>
                              <a:spcAft>
                                <a:spcPct val="0"/>
                              </a:spcAft>
                              <a:defRPr sz="2400" kern="1200">
                                <a:solidFill>
                                  <a:schemeClr val="lt1"/>
                                </a:solidFill>
                                <a:latin typeface="+mn-lt"/>
                                <a:ea typeface="+mn-ea"/>
                                <a:cs typeface="+mn-cs"/>
                              </a:defRPr>
                            </a:lvl3pPr>
                            <a:lvl4pPr marL="1371600" algn="l" rtl="0" fontAlgn="base">
                              <a:spcBef>
                                <a:spcPct val="0"/>
                              </a:spcBef>
                              <a:spcAft>
                                <a:spcPct val="0"/>
                              </a:spcAft>
                              <a:defRPr sz="2400" kern="1200">
                                <a:solidFill>
                                  <a:schemeClr val="lt1"/>
                                </a:solidFill>
                                <a:latin typeface="+mn-lt"/>
                                <a:ea typeface="+mn-ea"/>
                                <a:cs typeface="+mn-cs"/>
                              </a:defRPr>
                            </a:lvl4pPr>
                            <a:lvl5pPr marL="1828800" algn="l" rtl="0" fontAlgn="base">
                              <a:spcBef>
                                <a:spcPct val="0"/>
                              </a:spcBef>
                              <a:spcAft>
                                <a:spcPct val="0"/>
                              </a:spcAft>
                              <a:defRPr sz="2400" kern="1200">
                                <a:solidFill>
                                  <a:schemeClr val="lt1"/>
                                </a:solidFill>
                                <a:latin typeface="+mn-lt"/>
                                <a:ea typeface="+mn-ea"/>
                                <a:cs typeface="+mn-cs"/>
                              </a:defRPr>
                            </a:lvl5pPr>
                            <a:lvl6pPr marL="2286000" algn="l" defTabSz="914400" rtl="0" eaLnBrk="1" latinLnBrk="0" hangingPunct="1">
                              <a:defRPr sz="2400" kern="1200">
                                <a:solidFill>
                                  <a:schemeClr val="lt1"/>
                                </a:solidFill>
                                <a:latin typeface="+mn-lt"/>
                                <a:ea typeface="+mn-ea"/>
                                <a:cs typeface="+mn-cs"/>
                              </a:defRPr>
                            </a:lvl6pPr>
                            <a:lvl7pPr marL="2743200" algn="l" defTabSz="914400" rtl="0" eaLnBrk="1" latinLnBrk="0" hangingPunct="1">
                              <a:defRPr sz="2400" kern="1200">
                                <a:solidFill>
                                  <a:schemeClr val="lt1"/>
                                </a:solidFill>
                                <a:latin typeface="+mn-lt"/>
                                <a:ea typeface="+mn-ea"/>
                                <a:cs typeface="+mn-cs"/>
                              </a:defRPr>
                            </a:lvl7pPr>
                            <a:lvl8pPr marL="3200400" algn="l" defTabSz="914400" rtl="0" eaLnBrk="1" latinLnBrk="0" hangingPunct="1">
                              <a:defRPr sz="2400" kern="1200">
                                <a:solidFill>
                                  <a:schemeClr val="lt1"/>
                                </a:solidFill>
                                <a:latin typeface="+mn-lt"/>
                                <a:ea typeface="+mn-ea"/>
                                <a:cs typeface="+mn-cs"/>
                              </a:defRPr>
                            </a:lvl8pPr>
                            <a:lvl9pPr marL="3657600" algn="l" defTabSz="914400" rtl="0" eaLnBrk="1" latinLnBrk="0" hangingPunct="1">
                              <a:defRPr sz="2400" kern="1200">
                                <a:solidFill>
                                  <a:schemeClr val="lt1"/>
                                </a:solidFill>
                                <a:latin typeface="+mn-lt"/>
                                <a:ea typeface="+mn-ea"/>
                                <a:cs typeface="+mn-cs"/>
                              </a:defRPr>
                            </a:lvl9pPr>
                          </a:lstStyle>
                          <a:p>
                            <a:pPr algn="ctr">
                              <a:defRPr/>
                            </a:pPr>
                            <a:endParaRPr lang="en-US" sz="1600" b="1"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75" name="Rounded Rectangle 74"/>
                        <a:cNvSpPr/>
                      </a:nvSpPr>
                      <a:spPr>
                        <a:xfrm>
                          <a:off x="2514600" y="2515696"/>
                          <a:ext cx="1447800" cy="838200"/>
                        </a:xfrm>
                        <a:prstGeom prst="roundRect">
                          <a:avLst/>
                        </a:prstGeom>
                        <a:solidFill>
                          <a:schemeClr val="bg1">
                            <a:lumMod val="75000"/>
                          </a:schemeClr>
                        </a:solidFill>
                        <a:ln w="44450">
                          <a:solidFill>
                            <a:schemeClr val="tx1"/>
                          </a:solidFill>
                        </a:ln>
                        <a:scene3d>
                          <a:camera prst="orthographicFront"/>
                          <a:lightRig rig="sunset" dir="t"/>
                        </a:scene3d>
                        <a:sp3d prstMaterial="translucentPowder">
                          <a:bevelT w="152400" prst="softRound"/>
                          <a:bevelB w="165100" prst="coolSlant"/>
                        </a:sp3d>
                      </a:spPr>
                      <a:txSp>
                        <a:txBody>
                          <a:bodyPr lIns="130622" tIns="65311" rIns="130622" bIns="65311" anchor="ctr"/>
                          <a:lstStyle>
                            <a:defPPr>
                              <a:defRPr lang="en-US"/>
                            </a:defPPr>
                            <a:lvl1pPr algn="l" rtl="0" fontAlgn="base">
                              <a:spcBef>
                                <a:spcPct val="0"/>
                              </a:spcBef>
                              <a:spcAft>
                                <a:spcPct val="0"/>
                              </a:spcAft>
                              <a:defRPr sz="2400" kern="1200">
                                <a:solidFill>
                                  <a:schemeClr val="lt1"/>
                                </a:solidFill>
                                <a:latin typeface="+mn-lt"/>
                                <a:ea typeface="+mn-ea"/>
                                <a:cs typeface="+mn-cs"/>
                              </a:defRPr>
                            </a:lvl1pPr>
                            <a:lvl2pPr marL="457200" algn="l" rtl="0" fontAlgn="base">
                              <a:spcBef>
                                <a:spcPct val="0"/>
                              </a:spcBef>
                              <a:spcAft>
                                <a:spcPct val="0"/>
                              </a:spcAft>
                              <a:defRPr sz="2400" kern="1200">
                                <a:solidFill>
                                  <a:schemeClr val="lt1"/>
                                </a:solidFill>
                                <a:latin typeface="+mn-lt"/>
                                <a:ea typeface="+mn-ea"/>
                                <a:cs typeface="+mn-cs"/>
                              </a:defRPr>
                            </a:lvl2pPr>
                            <a:lvl3pPr marL="914400" algn="l" rtl="0" fontAlgn="base">
                              <a:spcBef>
                                <a:spcPct val="0"/>
                              </a:spcBef>
                              <a:spcAft>
                                <a:spcPct val="0"/>
                              </a:spcAft>
                              <a:defRPr sz="2400" kern="1200">
                                <a:solidFill>
                                  <a:schemeClr val="lt1"/>
                                </a:solidFill>
                                <a:latin typeface="+mn-lt"/>
                                <a:ea typeface="+mn-ea"/>
                                <a:cs typeface="+mn-cs"/>
                              </a:defRPr>
                            </a:lvl3pPr>
                            <a:lvl4pPr marL="1371600" algn="l" rtl="0" fontAlgn="base">
                              <a:spcBef>
                                <a:spcPct val="0"/>
                              </a:spcBef>
                              <a:spcAft>
                                <a:spcPct val="0"/>
                              </a:spcAft>
                              <a:defRPr sz="2400" kern="1200">
                                <a:solidFill>
                                  <a:schemeClr val="lt1"/>
                                </a:solidFill>
                                <a:latin typeface="+mn-lt"/>
                                <a:ea typeface="+mn-ea"/>
                                <a:cs typeface="+mn-cs"/>
                              </a:defRPr>
                            </a:lvl4pPr>
                            <a:lvl5pPr marL="1828800" algn="l" rtl="0" fontAlgn="base">
                              <a:spcBef>
                                <a:spcPct val="0"/>
                              </a:spcBef>
                              <a:spcAft>
                                <a:spcPct val="0"/>
                              </a:spcAft>
                              <a:defRPr sz="2400" kern="1200">
                                <a:solidFill>
                                  <a:schemeClr val="lt1"/>
                                </a:solidFill>
                                <a:latin typeface="+mn-lt"/>
                                <a:ea typeface="+mn-ea"/>
                                <a:cs typeface="+mn-cs"/>
                              </a:defRPr>
                            </a:lvl5pPr>
                            <a:lvl6pPr marL="2286000" algn="l" defTabSz="914400" rtl="0" eaLnBrk="1" latinLnBrk="0" hangingPunct="1">
                              <a:defRPr sz="2400" kern="1200">
                                <a:solidFill>
                                  <a:schemeClr val="lt1"/>
                                </a:solidFill>
                                <a:latin typeface="+mn-lt"/>
                                <a:ea typeface="+mn-ea"/>
                                <a:cs typeface="+mn-cs"/>
                              </a:defRPr>
                            </a:lvl6pPr>
                            <a:lvl7pPr marL="2743200" algn="l" defTabSz="914400" rtl="0" eaLnBrk="1" latinLnBrk="0" hangingPunct="1">
                              <a:defRPr sz="2400" kern="1200">
                                <a:solidFill>
                                  <a:schemeClr val="lt1"/>
                                </a:solidFill>
                                <a:latin typeface="+mn-lt"/>
                                <a:ea typeface="+mn-ea"/>
                                <a:cs typeface="+mn-cs"/>
                              </a:defRPr>
                            </a:lvl7pPr>
                            <a:lvl8pPr marL="3200400" algn="l" defTabSz="914400" rtl="0" eaLnBrk="1" latinLnBrk="0" hangingPunct="1">
                              <a:defRPr sz="2400" kern="1200">
                                <a:solidFill>
                                  <a:schemeClr val="lt1"/>
                                </a:solidFill>
                                <a:latin typeface="+mn-lt"/>
                                <a:ea typeface="+mn-ea"/>
                                <a:cs typeface="+mn-cs"/>
                              </a:defRPr>
                            </a:lvl8pPr>
                            <a:lvl9pPr marL="3657600" algn="l" defTabSz="914400" rtl="0" eaLnBrk="1" latinLnBrk="0" hangingPunct="1">
                              <a:defRPr sz="2400" kern="1200">
                                <a:solidFill>
                                  <a:schemeClr val="lt1"/>
                                </a:solidFill>
                                <a:latin typeface="+mn-lt"/>
                                <a:ea typeface="+mn-ea"/>
                                <a:cs typeface="+mn-cs"/>
                              </a:defRPr>
                            </a:lvl9pPr>
                          </a:lstStyle>
                          <a:p>
                            <a:pPr algn="ctr">
                              <a:defRPr/>
                            </a:pPr>
                            <a:r>
                              <a:rPr lang="en-US" sz="1600" b="1" dirty="0"/>
                              <a:t>Network Equipment Interface</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106" name="Rounded Rectangle 105"/>
                        <a:cNvSpPr/>
                      </a:nvSpPr>
                      <a:spPr>
                        <a:xfrm>
                          <a:off x="4038600" y="2515696"/>
                          <a:ext cx="1371600" cy="838200"/>
                        </a:xfrm>
                        <a:prstGeom prst="roundRect">
                          <a:avLst/>
                        </a:prstGeom>
                        <a:solidFill>
                          <a:schemeClr val="bg1">
                            <a:lumMod val="75000"/>
                          </a:schemeClr>
                        </a:solidFill>
                        <a:ln w="44450">
                          <a:solidFill>
                            <a:schemeClr val="tx1"/>
                          </a:solidFill>
                        </a:ln>
                        <a:scene3d>
                          <a:camera prst="orthographicFront"/>
                          <a:lightRig rig="sunset" dir="t"/>
                        </a:scene3d>
                        <a:sp3d prstMaterial="translucentPowder">
                          <a:bevelT w="152400" prst="softRound"/>
                          <a:bevelB w="165100" prst="coolSlant"/>
                        </a:sp3d>
                      </a:spPr>
                      <a:txSp>
                        <a:txBody>
                          <a:bodyPr lIns="130622" tIns="65311" rIns="130622" bIns="65311" anchor="ctr"/>
                          <a:lstStyle>
                            <a:defPPr>
                              <a:defRPr lang="en-US"/>
                            </a:defPPr>
                            <a:lvl1pPr algn="l" rtl="0" fontAlgn="base">
                              <a:spcBef>
                                <a:spcPct val="0"/>
                              </a:spcBef>
                              <a:spcAft>
                                <a:spcPct val="0"/>
                              </a:spcAft>
                              <a:defRPr sz="2400" kern="1200">
                                <a:solidFill>
                                  <a:schemeClr val="lt1"/>
                                </a:solidFill>
                                <a:latin typeface="+mn-lt"/>
                                <a:ea typeface="+mn-ea"/>
                                <a:cs typeface="+mn-cs"/>
                              </a:defRPr>
                            </a:lvl1pPr>
                            <a:lvl2pPr marL="457200" algn="l" rtl="0" fontAlgn="base">
                              <a:spcBef>
                                <a:spcPct val="0"/>
                              </a:spcBef>
                              <a:spcAft>
                                <a:spcPct val="0"/>
                              </a:spcAft>
                              <a:defRPr sz="2400" kern="1200">
                                <a:solidFill>
                                  <a:schemeClr val="lt1"/>
                                </a:solidFill>
                                <a:latin typeface="+mn-lt"/>
                                <a:ea typeface="+mn-ea"/>
                                <a:cs typeface="+mn-cs"/>
                              </a:defRPr>
                            </a:lvl2pPr>
                            <a:lvl3pPr marL="914400" algn="l" rtl="0" fontAlgn="base">
                              <a:spcBef>
                                <a:spcPct val="0"/>
                              </a:spcBef>
                              <a:spcAft>
                                <a:spcPct val="0"/>
                              </a:spcAft>
                              <a:defRPr sz="2400" kern="1200">
                                <a:solidFill>
                                  <a:schemeClr val="lt1"/>
                                </a:solidFill>
                                <a:latin typeface="+mn-lt"/>
                                <a:ea typeface="+mn-ea"/>
                                <a:cs typeface="+mn-cs"/>
                              </a:defRPr>
                            </a:lvl3pPr>
                            <a:lvl4pPr marL="1371600" algn="l" rtl="0" fontAlgn="base">
                              <a:spcBef>
                                <a:spcPct val="0"/>
                              </a:spcBef>
                              <a:spcAft>
                                <a:spcPct val="0"/>
                              </a:spcAft>
                              <a:defRPr sz="2400" kern="1200">
                                <a:solidFill>
                                  <a:schemeClr val="lt1"/>
                                </a:solidFill>
                                <a:latin typeface="+mn-lt"/>
                                <a:ea typeface="+mn-ea"/>
                                <a:cs typeface="+mn-cs"/>
                              </a:defRPr>
                            </a:lvl4pPr>
                            <a:lvl5pPr marL="1828800" algn="l" rtl="0" fontAlgn="base">
                              <a:spcBef>
                                <a:spcPct val="0"/>
                              </a:spcBef>
                              <a:spcAft>
                                <a:spcPct val="0"/>
                              </a:spcAft>
                              <a:defRPr sz="2400" kern="1200">
                                <a:solidFill>
                                  <a:schemeClr val="lt1"/>
                                </a:solidFill>
                                <a:latin typeface="+mn-lt"/>
                                <a:ea typeface="+mn-ea"/>
                                <a:cs typeface="+mn-cs"/>
                              </a:defRPr>
                            </a:lvl5pPr>
                            <a:lvl6pPr marL="2286000" algn="l" defTabSz="914400" rtl="0" eaLnBrk="1" latinLnBrk="0" hangingPunct="1">
                              <a:defRPr sz="2400" kern="1200">
                                <a:solidFill>
                                  <a:schemeClr val="lt1"/>
                                </a:solidFill>
                                <a:latin typeface="+mn-lt"/>
                                <a:ea typeface="+mn-ea"/>
                                <a:cs typeface="+mn-cs"/>
                              </a:defRPr>
                            </a:lvl6pPr>
                            <a:lvl7pPr marL="2743200" algn="l" defTabSz="914400" rtl="0" eaLnBrk="1" latinLnBrk="0" hangingPunct="1">
                              <a:defRPr sz="2400" kern="1200">
                                <a:solidFill>
                                  <a:schemeClr val="lt1"/>
                                </a:solidFill>
                                <a:latin typeface="+mn-lt"/>
                                <a:ea typeface="+mn-ea"/>
                                <a:cs typeface="+mn-cs"/>
                              </a:defRPr>
                            </a:lvl7pPr>
                            <a:lvl8pPr marL="3200400" algn="l" defTabSz="914400" rtl="0" eaLnBrk="1" latinLnBrk="0" hangingPunct="1">
                              <a:defRPr sz="2400" kern="1200">
                                <a:solidFill>
                                  <a:schemeClr val="lt1"/>
                                </a:solidFill>
                                <a:latin typeface="+mn-lt"/>
                                <a:ea typeface="+mn-ea"/>
                                <a:cs typeface="+mn-cs"/>
                              </a:defRPr>
                            </a:lvl8pPr>
                            <a:lvl9pPr marL="3657600" algn="l" defTabSz="914400" rtl="0" eaLnBrk="1" latinLnBrk="0" hangingPunct="1">
                              <a:defRPr sz="2400" kern="1200">
                                <a:solidFill>
                                  <a:schemeClr val="lt1"/>
                                </a:solidFill>
                                <a:latin typeface="+mn-lt"/>
                                <a:ea typeface="+mn-ea"/>
                                <a:cs typeface="+mn-cs"/>
                              </a:defRPr>
                            </a:lvl9pPr>
                          </a:lstStyle>
                          <a:p>
                            <a:pPr algn="ctr">
                              <a:defRPr/>
                            </a:pPr>
                            <a:r>
                              <a:rPr lang="en-US" sz="1600" b="1" dirty="0"/>
                              <a:t>Higher Layer</a:t>
                            </a:r>
                          </a:p>
                          <a:p>
                            <a:pPr algn="ctr">
                              <a:defRPr/>
                            </a:pPr>
                            <a:r>
                              <a:rPr lang="en-US" sz="1600" b="1" dirty="0"/>
                              <a:t>Interface</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2079" name="TextBox 84"/>
                        <a:cNvSpPr txBox="1">
                          <a:spLocks noChangeArrowheads="1"/>
                        </a:cNvSpPr>
                      </a:nvSpPr>
                      <a:spPr bwMode="auto">
                        <a:xfrm>
                          <a:off x="4484910" y="3310354"/>
                          <a:ext cx="968022" cy="338554"/>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r>
                              <a:rPr lang="en-US" sz="1600" b="1">
                                <a:solidFill>
                                  <a:srgbClr val="FFC000"/>
                                </a:solidFill>
                              </a:rPr>
                              <a:t>Software</a:t>
                            </a:r>
                          </a:p>
                        </a:txBody>
                        <a:useSpRect/>
                      </a:txSp>
                    </a:sp>
                  </a:grpSp>
                  <a:grpSp>
                    <a:nvGrpSpPr>
                      <a:cNvPr id="2056" name="Group 127"/>
                      <a:cNvGrpSpPr>
                        <a:grpSpLocks/>
                      </a:cNvGrpSpPr>
                    </a:nvGrpSpPr>
                    <a:grpSpPr bwMode="auto">
                      <a:xfrm>
                        <a:off x="427038" y="2286000"/>
                        <a:ext cx="1600200" cy="2971800"/>
                        <a:chOff x="266700" y="2286000"/>
                        <a:chExt cx="1600200" cy="2971800"/>
                      </a:xfrm>
                    </a:grpSpPr>
                    <a:sp>
                      <a:nvSpPr>
                        <a:cNvPr id="78" name="Cube 77"/>
                        <a:cNvSpPr/>
                      </a:nvSpPr>
                      <a:spPr>
                        <a:xfrm>
                          <a:off x="266700" y="2286000"/>
                          <a:ext cx="1600200" cy="685800"/>
                        </a:xfrm>
                        <a:prstGeom prst="cube">
                          <a:avLst/>
                        </a:prstGeom>
                        <a:solidFill>
                          <a:schemeClr val="bg1">
                            <a:lumMod val="75000"/>
                          </a:schemeClr>
                        </a:solidFill>
                        <a:ln w="12700">
                          <a:solidFill>
                            <a:schemeClr val="tx1"/>
                          </a:solidFill>
                        </a:ln>
                      </a:spPr>
                      <a:txSp>
                        <a:txBody>
                          <a:bodyPr lIns="130622" tIns="65311" rIns="130622" bIns="65311" anchor="ctr"/>
                          <a:lstStyle>
                            <a:defPPr>
                              <a:defRPr lang="en-US"/>
                            </a:defPPr>
                            <a:lvl1pPr algn="l" rtl="0" fontAlgn="base">
                              <a:spcBef>
                                <a:spcPct val="0"/>
                              </a:spcBef>
                              <a:spcAft>
                                <a:spcPct val="0"/>
                              </a:spcAft>
                              <a:defRPr sz="2400" kern="1200">
                                <a:solidFill>
                                  <a:schemeClr val="lt1"/>
                                </a:solidFill>
                                <a:latin typeface="+mn-lt"/>
                                <a:ea typeface="+mn-ea"/>
                                <a:cs typeface="+mn-cs"/>
                              </a:defRPr>
                            </a:lvl1pPr>
                            <a:lvl2pPr marL="457200" algn="l" rtl="0" fontAlgn="base">
                              <a:spcBef>
                                <a:spcPct val="0"/>
                              </a:spcBef>
                              <a:spcAft>
                                <a:spcPct val="0"/>
                              </a:spcAft>
                              <a:defRPr sz="2400" kern="1200">
                                <a:solidFill>
                                  <a:schemeClr val="lt1"/>
                                </a:solidFill>
                                <a:latin typeface="+mn-lt"/>
                                <a:ea typeface="+mn-ea"/>
                                <a:cs typeface="+mn-cs"/>
                              </a:defRPr>
                            </a:lvl2pPr>
                            <a:lvl3pPr marL="914400" algn="l" rtl="0" fontAlgn="base">
                              <a:spcBef>
                                <a:spcPct val="0"/>
                              </a:spcBef>
                              <a:spcAft>
                                <a:spcPct val="0"/>
                              </a:spcAft>
                              <a:defRPr sz="2400" kern="1200">
                                <a:solidFill>
                                  <a:schemeClr val="lt1"/>
                                </a:solidFill>
                                <a:latin typeface="+mn-lt"/>
                                <a:ea typeface="+mn-ea"/>
                                <a:cs typeface="+mn-cs"/>
                              </a:defRPr>
                            </a:lvl3pPr>
                            <a:lvl4pPr marL="1371600" algn="l" rtl="0" fontAlgn="base">
                              <a:spcBef>
                                <a:spcPct val="0"/>
                              </a:spcBef>
                              <a:spcAft>
                                <a:spcPct val="0"/>
                              </a:spcAft>
                              <a:defRPr sz="2400" kern="1200">
                                <a:solidFill>
                                  <a:schemeClr val="lt1"/>
                                </a:solidFill>
                                <a:latin typeface="+mn-lt"/>
                                <a:ea typeface="+mn-ea"/>
                                <a:cs typeface="+mn-cs"/>
                              </a:defRPr>
                            </a:lvl4pPr>
                            <a:lvl5pPr marL="1828800" algn="l" rtl="0" fontAlgn="base">
                              <a:spcBef>
                                <a:spcPct val="0"/>
                              </a:spcBef>
                              <a:spcAft>
                                <a:spcPct val="0"/>
                              </a:spcAft>
                              <a:defRPr sz="2400" kern="1200">
                                <a:solidFill>
                                  <a:schemeClr val="lt1"/>
                                </a:solidFill>
                                <a:latin typeface="+mn-lt"/>
                                <a:ea typeface="+mn-ea"/>
                                <a:cs typeface="+mn-cs"/>
                              </a:defRPr>
                            </a:lvl5pPr>
                            <a:lvl6pPr marL="2286000" algn="l" defTabSz="914400" rtl="0" eaLnBrk="1" latinLnBrk="0" hangingPunct="1">
                              <a:defRPr sz="2400" kern="1200">
                                <a:solidFill>
                                  <a:schemeClr val="lt1"/>
                                </a:solidFill>
                                <a:latin typeface="+mn-lt"/>
                                <a:ea typeface="+mn-ea"/>
                                <a:cs typeface="+mn-cs"/>
                              </a:defRPr>
                            </a:lvl6pPr>
                            <a:lvl7pPr marL="2743200" algn="l" defTabSz="914400" rtl="0" eaLnBrk="1" latinLnBrk="0" hangingPunct="1">
                              <a:defRPr sz="2400" kern="1200">
                                <a:solidFill>
                                  <a:schemeClr val="lt1"/>
                                </a:solidFill>
                                <a:latin typeface="+mn-lt"/>
                                <a:ea typeface="+mn-ea"/>
                                <a:cs typeface="+mn-cs"/>
                              </a:defRPr>
                            </a:lvl7pPr>
                            <a:lvl8pPr marL="3200400" algn="l" defTabSz="914400" rtl="0" eaLnBrk="1" latinLnBrk="0" hangingPunct="1">
                              <a:defRPr sz="2400" kern="1200">
                                <a:solidFill>
                                  <a:schemeClr val="lt1"/>
                                </a:solidFill>
                                <a:latin typeface="+mn-lt"/>
                                <a:ea typeface="+mn-ea"/>
                                <a:cs typeface="+mn-cs"/>
                              </a:defRPr>
                            </a:lvl8pPr>
                            <a:lvl9pPr marL="3657600" algn="l" defTabSz="914400" rtl="0" eaLnBrk="1" latinLnBrk="0" hangingPunct="1">
                              <a:defRPr sz="2400" kern="1200">
                                <a:solidFill>
                                  <a:schemeClr val="lt1"/>
                                </a:solidFill>
                                <a:latin typeface="+mn-lt"/>
                                <a:ea typeface="+mn-ea"/>
                                <a:cs typeface="+mn-cs"/>
                              </a:defRPr>
                            </a:lvl9pPr>
                          </a:lstStyle>
                          <a:p>
                            <a:pPr algn="ctr">
                              <a:defRPr/>
                            </a:pPr>
                            <a:r>
                              <a:rPr lang="en-US" sz="1600" b="1" dirty="0">
                                <a:solidFill>
                                  <a:schemeClr val="tx1"/>
                                </a:solidFill>
                              </a:rPr>
                              <a:t>Fujitsu FW9500</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118" name="Cube 117"/>
                        <a:cNvSpPr/>
                      </a:nvSpPr>
                      <a:spPr>
                        <a:xfrm>
                          <a:off x="266700" y="3048000"/>
                          <a:ext cx="1600200" cy="685800"/>
                        </a:xfrm>
                        <a:prstGeom prst="cube">
                          <a:avLst/>
                        </a:prstGeom>
                        <a:solidFill>
                          <a:schemeClr val="bg1">
                            <a:lumMod val="75000"/>
                          </a:schemeClr>
                        </a:solidFill>
                        <a:ln w="12700">
                          <a:solidFill>
                            <a:schemeClr val="tx1"/>
                          </a:solidFill>
                        </a:ln>
                      </a:spPr>
                      <a:txSp>
                        <a:txBody>
                          <a:bodyPr lIns="130622" tIns="65311" rIns="130622" bIns="65311" anchor="ctr"/>
                          <a:lstStyle>
                            <a:defPPr>
                              <a:defRPr lang="en-US"/>
                            </a:defPPr>
                            <a:lvl1pPr algn="l" rtl="0" fontAlgn="base">
                              <a:spcBef>
                                <a:spcPct val="0"/>
                              </a:spcBef>
                              <a:spcAft>
                                <a:spcPct val="0"/>
                              </a:spcAft>
                              <a:defRPr sz="2400" kern="1200">
                                <a:solidFill>
                                  <a:schemeClr val="lt1"/>
                                </a:solidFill>
                                <a:latin typeface="+mn-lt"/>
                                <a:ea typeface="+mn-ea"/>
                                <a:cs typeface="+mn-cs"/>
                              </a:defRPr>
                            </a:lvl1pPr>
                            <a:lvl2pPr marL="457200" algn="l" rtl="0" fontAlgn="base">
                              <a:spcBef>
                                <a:spcPct val="0"/>
                              </a:spcBef>
                              <a:spcAft>
                                <a:spcPct val="0"/>
                              </a:spcAft>
                              <a:defRPr sz="2400" kern="1200">
                                <a:solidFill>
                                  <a:schemeClr val="lt1"/>
                                </a:solidFill>
                                <a:latin typeface="+mn-lt"/>
                                <a:ea typeface="+mn-ea"/>
                                <a:cs typeface="+mn-cs"/>
                              </a:defRPr>
                            </a:lvl2pPr>
                            <a:lvl3pPr marL="914400" algn="l" rtl="0" fontAlgn="base">
                              <a:spcBef>
                                <a:spcPct val="0"/>
                              </a:spcBef>
                              <a:spcAft>
                                <a:spcPct val="0"/>
                              </a:spcAft>
                              <a:defRPr sz="2400" kern="1200">
                                <a:solidFill>
                                  <a:schemeClr val="lt1"/>
                                </a:solidFill>
                                <a:latin typeface="+mn-lt"/>
                                <a:ea typeface="+mn-ea"/>
                                <a:cs typeface="+mn-cs"/>
                              </a:defRPr>
                            </a:lvl3pPr>
                            <a:lvl4pPr marL="1371600" algn="l" rtl="0" fontAlgn="base">
                              <a:spcBef>
                                <a:spcPct val="0"/>
                              </a:spcBef>
                              <a:spcAft>
                                <a:spcPct val="0"/>
                              </a:spcAft>
                              <a:defRPr sz="2400" kern="1200">
                                <a:solidFill>
                                  <a:schemeClr val="lt1"/>
                                </a:solidFill>
                                <a:latin typeface="+mn-lt"/>
                                <a:ea typeface="+mn-ea"/>
                                <a:cs typeface="+mn-cs"/>
                              </a:defRPr>
                            </a:lvl4pPr>
                            <a:lvl5pPr marL="1828800" algn="l" rtl="0" fontAlgn="base">
                              <a:spcBef>
                                <a:spcPct val="0"/>
                              </a:spcBef>
                              <a:spcAft>
                                <a:spcPct val="0"/>
                              </a:spcAft>
                              <a:defRPr sz="2400" kern="1200">
                                <a:solidFill>
                                  <a:schemeClr val="lt1"/>
                                </a:solidFill>
                                <a:latin typeface="+mn-lt"/>
                                <a:ea typeface="+mn-ea"/>
                                <a:cs typeface="+mn-cs"/>
                              </a:defRPr>
                            </a:lvl5pPr>
                            <a:lvl6pPr marL="2286000" algn="l" defTabSz="914400" rtl="0" eaLnBrk="1" latinLnBrk="0" hangingPunct="1">
                              <a:defRPr sz="2400" kern="1200">
                                <a:solidFill>
                                  <a:schemeClr val="lt1"/>
                                </a:solidFill>
                                <a:latin typeface="+mn-lt"/>
                                <a:ea typeface="+mn-ea"/>
                                <a:cs typeface="+mn-cs"/>
                              </a:defRPr>
                            </a:lvl6pPr>
                            <a:lvl7pPr marL="2743200" algn="l" defTabSz="914400" rtl="0" eaLnBrk="1" latinLnBrk="0" hangingPunct="1">
                              <a:defRPr sz="2400" kern="1200">
                                <a:solidFill>
                                  <a:schemeClr val="lt1"/>
                                </a:solidFill>
                                <a:latin typeface="+mn-lt"/>
                                <a:ea typeface="+mn-ea"/>
                                <a:cs typeface="+mn-cs"/>
                              </a:defRPr>
                            </a:lvl7pPr>
                            <a:lvl8pPr marL="3200400" algn="l" defTabSz="914400" rtl="0" eaLnBrk="1" latinLnBrk="0" hangingPunct="1">
                              <a:defRPr sz="2400" kern="1200">
                                <a:solidFill>
                                  <a:schemeClr val="lt1"/>
                                </a:solidFill>
                                <a:latin typeface="+mn-lt"/>
                                <a:ea typeface="+mn-ea"/>
                                <a:cs typeface="+mn-cs"/>
                              </a:defRPr>
                            </a:lvl8pPr>
                            <a:lvl9pPr marL="3657600" algn="l" defTabSz="914400" rtl="0" eaLnBrk="1" latinLnBrk="0" hangingPunct="1">
                              <a:defRPr sz="2400" kern="1200">
                                <a:solidFill>
                                  <a:schemeClr val="lt1"/>
                                </a:solidFill>
                                <a:latin typeface="+mn-lt"/>
                                <a:ea typeface="+mn-ea"/>
                                <a:cs typeface="+mn-cs"/>
                              </a:defRPr>
                            </a:lvl9pPr>
                          </a:lstStyle>
                          <a:p>
                            <a:pPr algn="ctr">
                              <a:defRPr/>
                            </a:pPr>
                            <a:r>
                              <a:rPr lang="en-US" sz="1600" b="1" dirty="0" err="1">
                                <a:solidFill>
                                  <a:schemeClr val="tx1"/>
                                </a:solidFill>
                              </a:rPr>
                              <a:t>Infinera</a:t>
                            </a:r>
                            <a:r>
                              <a:rPr lang="en-US" sz="1600" b="1" dirty="0">
                                <a:solidFill>
                                  <a:schemeClr val="tx1"/>
                                </a:solidFill>
                              </a:rPr>
                              <a:t> </a:t>
                            </a:r>
                            <a:r>
                              <a:rPr lang="en-US" sz="1600" b="1" dirty="0" smtClean="0">
                                <a:solidFill>
                                  <a:schemeClr val="tx1"/>
                                </a:solidFill>
                              </a:rPr>
                              <a:t>DTN</a:t>
                            </a:r>
                            <a:endParaRPr lang="en-US" sz="1600" b="1"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19" name="Cube 118"/>
                        <a:cNvSpPr/>
                      </a:nvSpPr>
                      <a:spPr>
                        <a:xfrm>
                          <a:off x="266700" y="3810000"/>
                          <a:ext cx="1600200" cy="685800"/>
                        </a:xfrm>
                        <a:prstGeom prst="cube">
                          <a:avLst/>
                        </a:prstGeom>
                        <a:solidFill>
                          <a:schemeClr val="bg1">
                            <a:lumMod val="75000"/>
                          </a:schemeClr>
                        </a:solidFill>
                        <a:ln w="12700">
                          <a:solidFill>
                            <a:schemeClr val="tx1"/>
                          </a:solidFill>
                        </a:ln>
                      </a:spPr>
                      <a:txSp>
                        <a:txBody>
                          <a:bodyPr lIns="130622" tIns="65311" rIns="130622" bIns="65311" anchor="ctr"/>
                          <a:lstStyle>
                            <a:defPPr>
                              <a:defRPr lang="en-US"/>
                            </a:defPPr>
                            <a:lvl1pPr algn="l" rtl="0" fontAlgn="base">
                              <a:spcBef>
                                <a:spcPct val="0"/>
                              </a:spcBef>
                              <a:spcAft>
                                <a:spcPct val="0"/>
                              </a:spcAft>
                              <a:defRPr sz="2400" kern="1200">
                                <a:solidFill>
                                  <a:schemeClr val="lt1"/>
                                </a:solidFill>
                                <a:latin typeface="+mn-lt"/>
                                <a:ea typeface="+mn-ea"/>
                                <a:cs typeface="+mn-cs"/>
                              </a:defRPr>
                            </a:lvl1pPr>
                            <a:lvl2pPr marL="457200" algn="l" rtl="0" fontAlgn="base">
                              <a:spcBef>
                                <a:spcPct val="0"/>
                              </a:spcBef>
                              <a:spcAft>
                                <a:spcPct val="0"/>
                              </a:spcAft>
                              <a:defRPr sz="2400" kern="1200">
                                <a:solidFill>
                                  <a:schemeClr val="lt1"/>
                                </a:solidFill>
                                <a:latin typeface="+mn-lt"/>
                                <a:ea typeface="+mn-ea"/>
                                <a:cs typeface="+mn-cs"/>
                              </a:defRPr>
                            </a:lvl2pPr>
                            <a:lvl3pPr marL="914400" algn="l" rtl="0" fontAlgn="base">
                              <a:spcBef>
                                <a:spcPct val="0"/>
                              </a:spcBef>
                              <a:spcAft>
                                <a:spcPct val="0"/>
                              </a:spcAft>
                              <a:defRPr sz="2400" kern="1200">
                                <a:solidFill>
                                  <a:schemeClr val="lt1"/>
                                </a:solidFill>
                                <a:latin typeface="+mn-lt"/>
                                <a:ea typeface="+mn-ea"/>
                                <a:cs typeface="+mn-cs"/>
                              </a:defRPr>
                            </a:lvl3pPr>
                            <a:lvl4pPr marL="1371600" algn="l" rtl="0" fontAlgn="base">
                              <a:spcBef>
                                <a:spcPct val="0"/>
                              </a:spcBef>
                              <a:spcAft>
                                <a:spcPct val="0"/>
                              </a:spcAft>
                              <a:defRPr sz="2400" kern="1200">
                                <a:solidFill>
                                  <a:schemeClr val="lt1"/>
                                </a:solidFill>
                                <a:latin typeface="+mn-lt"/>
                                <a:ea typeface="+mn-ea"/>
                                <a:cs typeface="+mn-cs"/>
                              </a:defRPr>
                            </a:lvl4pPr>
                            <a:lvl5pPr marL="1828800" algn="l" rtl="0" fontAlgn="base">
                              <a:spcBef>
                                <a:spcPct val="0"/>
                              </a:spcBef>
                              <a:spcAft>
                                <a:spcPct val="0"/>
                              </a:spcAft>
                              <a:defRPr sz="2400" kern="1200">
                                <a:solidFill>
                                  <a:schemeClr val="lt1"/>
                                </a:solidFill>
                                <a:latin typeface="+mn-lt"/>
                                <a:ea typeface="+mn-ea"/>
                                <a:cs typeface="+mn-cs"/>
                              </a:defRPr>
                            </a:lvl5pPr>
                            <a:lvl6pPr marL="2286000" algn="l" defTabSz="914400" rtl="0" eaLnBrk="1" latinLnBrk="0" hangingPunct="1">
                              <a:defRPr sz="2400" kern="1200">
                                <a:solidFill>
                                  <a:schemeClr val="lt1"/>
                                </a:solidFill>
                                <a:latin typeface="+mn-lt"/>
                                <a:ea typeface="+mn-ea"/>
                                <a:cs typeface="+mn-cs"/>
                              </a:defRPr>
                            </a:lvl6pPr>
                            <a:lvl7pPr marL="2743200" algn="l" defTabSz="914400" rtl="0" eaLnBrk="1" latinLnBrk="0" hangingPunct="1">
                              <a:defRPr sz="2400" kern="1200">
                                <a:solidFill>
                                  <a:schemeClr val="lt1"/>
                                </a:solidFill>
                                <a:latin typeface="+mn-lt"/>
                                <a:ea typeface="+mn-ea"/>
                                <a:cs typeface="+mn-cs"/>
                              </a:defRPr>
                            </a:lvl7pPr>
                            <a:lvl8pPr marL="3200400" algn="l" defTabSz="914400" rtl="0" eaLnBrk="1" latinLnBrk="0" hangingPunct="1">
                              <a:defRPr sz="2400" kern="1200">
                                <a:solidFill>
                                  <a:schemeClr val="lt1"/>
                                </a:solidFill>
                                <a:latin typeface="+mn-lt"/>
                                <a:ea typeface="+mn-ea"/>
                                <a:cs typeface="+mn-cs"/>
                              </a:defRPr>
                            </a:lvl8pPr>
                            <a:lvl9pPr marL="3657600" algn="l" defTabSz="914400" rtl="0" eaLnBrk="1" latinLnBrk="0" hangingPunct="1">
                              <a:defRPr sz="2400" kern="1200">
                                <a:solidFill>
                                  <a:schemeClr val="lt1"/>
                                </a:solidFill>
                                <a:latin typeface="+mn-lt"/>
                                <a:ea typeface="+mn-ea"/>
                                <a:cs typeface="+mn-cs"/>
                              </a:defRPr>
                            </a:lvl9pPr>
                          </a:lstStyle>
                          <a:p>
                            <a:pPr algn="ctr">
                              <a:defRPr/>
                            </a:pPr>
                            <a:r>
                              <a:rPr lang="en-US" sz="1600" b="1" dirty="0" err="1">
                                <a:solidFill>
                                  <a:schemeClr val="tx1"/>
                                </a:solidFill>
                              </a:rPr>
                              <a:t>Polatis</a:t>
                            </a:r>
                            <a:r>
                              <a:rPr lang="en-US" sz="1600" b="1" dirty="0">
                                <a:solidFill>
                                  <a:schemeClr val="tx1"/>
                                </a:solidFill>
                              </a:rPr>
                              <a:t> OXC</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120" name="Cube 119"/>
                        <a:cNvSpPr/>
                      </a:nvSpPr>
                      <a:spPr>
                        <a:xfrm>
                          <a:off x="266700" y="4572000"/>
                          <a:ext cx="1600200" cy="685800"/>
                        </a:xfrm>
                        <a:prstGeom prst="cube">
                          <a:avLst/>
                        </a:prstGeom>
                        <a:solidFill>
                          <a:schemeClr val="bg1">
                            <a:lumMod val="75000"/>
                          </a:schemeClr>
                        </a:solidFill>
                        <a:ln w="12700">
                          <a:solidFill>
                            <a:schemeClr val="tx1"/>
                          </a:solidFill>
                        </a:ln>
                      </a:spPr>
                      <a:txSp>
                        <a:txBody>
                          <a:bodyPr lIns="130622" tIns="65311" rIns="130622" bIns="65311" anchor="ctr"/>
                          <a:lstStyle>
                            <a:defPPr>
                              <a:defRPr lang="en-US"/>
                            </a:defPPr>
                            <a:lvl1pPr algn="l" rtl="0" fontAlgn="base">
                              <a:spcBef>
                                <a:spcPct val="0"/>
                              </a:spcBef>
                              <a:spcAft>
                                <a:spcPct val="0"/>
                              </a:spcAft>
                              <a:defRPr sz="2400" kern="1200">
                                <a:solidFill>
                                  <a:schemeClr val="lt1"/>
                                </a:solidFill>
                                <a:latin typeface="+mn-lt"/>
                                <a:ea typeface="+mn-ea"/>
                                <a:cs typeface="+mn-cs"/>
                              </a:defRPr>
                            </a:lvl1pPr>
                            <a:lvl2pPr marL="457200" algn="l" rtl="0" fontAlgn="base">
                              <a:spcBef>
                                <a:spcPct val="0"/>
                              </a:spcBef>
                              <a:spcAft>
                                <a:spcPct val="0"/>
                              </a:spcAft>
                              <a:defRPr sz="2400" kern="1200">
                                <a:solidFill>
                                  <a:schemeClr val="lt1"/>
                                </a:solidFill>
                                <a:latin typeface="+mn-lt"/>
                                <a:ea typeface="+mn-ea"/>
                                <a:cs typeface="+mn-cs"/>
                              </a:defRPr>
                            </a:lvl2pPr>
                            <a:lvl3pPr marL="914400" algn="l" rtl="0" fontAlgn="base">
                              <a:spcBef>
                                <a:spcPct val="0"/>
                              </a:spcBef>
                              <a:spcAft>
                                <a:spcPct val="0"/>
                              </a:spcAft>
                              <a:defRPr sz="2400" kern="1200">
                                <a:solidFill>
                                  <a:schemeClr val="lt1"/>
                                </a:solidFill>
                                <a:latin typeface="+mn-lt"/>
                                <a:ea typeface="+mn-ea"/>
                                <a:cs typeface="+mn-cs"/>
                              </a:defRPr>
                            </a:lvl3pPr>
                            <a:lvl4pPr marL="1371600" algn="l" rtl="0" fontAlgn="base">
                              <a:spcBef>
                                <a:spcPct val="0"/>
                              </a:spcBef>
                              <a:spcAft>
                                <a:spcPct val="0"/>
                              </a:spcAft>
                              <a:defRPr sz="2400" kern="1200">
                                <a:solidFill>
                                  <a:schemeClr val="lt1"/>
                                </a:solidFill>
                                <a:latin typeface="+mn-lt"/>
                                <a:ea typeface="+mn-ea"/>
                                <a:cs typeface="+mn-cs"/>
                              </a:defRPr>
                            </a:lvl4pPr>
                            <a:lvl5pPr marL="1828800" algn="l" rtl="0" fontAlgn="base">
                              <a:spcBef>
                                <a:spcPct val="0"/>
                              </a:spcBef>
                              <a:spcAft>
                                <a:spcPct val="0"/>
                              </a:spcAft>
                              <a:defRPr sz="2400" kern="1200">
                                <a:solidFill>
                                  <a:schemeClr val="lt1"/>
                                </a:solidFill>
                                <a:latin typeface="+mn-lt"/>
                                <a:ea typeface="+mn-ea"/>
                                <a:cs typeface="+mn-cs"/>
                              </a:defRPr>
                            </a:lvl5pPr>
                            <a:lvl6pPr marL="2286000" algn="l" defTabSz="914400" rtl="0" eaLnBrk="1" latinLnBrk="0" hangingPunct="1">
                              <a:defRPr sz="2400" kern="1200">
                                <a:solidFill>
                                  <a:schemeClr val="lt1"/>
                                </a:solidFill>
                                <a:latin typeface="+mn-lt"/>
                                <a:ea typeface="+mn-ea"/>
                                <a:cs typeface="+mn-cs"/>
                              </a:defRPr>
                            </a:lvl6pPr>
                            <a:lvl7pPr marL="2743200" algn="l" defTabSz="914400" rtl="0" eaLnBrk="1" latinLnBrk="0" hangingPunct="1">
                              <a:defRPr sz="2400" kern="1200">
                                <a:solidFill>
                                  <a:schemeClr val="lt1"/>
                                </a:solidFill>
                                <a:latin typeface="+mn-lt"/>
                                <a:ea typeface="+mn-ea"/>
                                <a:cs typeface="+mn-cs"/>
                              </a:defRPr>
                            </a:lvl7pPr>
                            <a:lvl8pPr marL="3200400" algn="l" defTabSz="914400" rtl="0" eaLnBrk="1" latinLnBrk="0" hangingPunct="1">
                              <a:defRPr sz="2400" kern="1200">
                                <a:solidFill>
                                  <a:schemeClr val="lt1"/>
                                </a:solidFill>
                                <a:latin typeface="+mn-lt"/>
                                <a:ea typeface="+mn-ea"/>
                                <a:cs typeface="+mn-cs"/>
                              </a:defRPr>
                            </a:lvl8pPr>
                            <a:lvl9pPr marL="3657600" algn="l" defTabSz="914400" rtl="0" eaLnBrk="1" latinLnBrk="0" hangingPunct="1">
                              <a:defRPr sz="2400" kern="1200">
                                <a:solidFill>
                                  <a:schemeClr val="lt1"/>
                                </a:solidFill>
                                <a:latin typeface="+mn-lt"/>
                                <a:ea typeface="+mn-ea"/>
                                <a:cs typeface="+mn-cs"/>
                              </a:defRPr>
                            </a:lvl9pPr>
                          </a:lstStyle>
                          <a:p>
                            <a:pPr algn="ctr">
                              <a:defRPr/>
                            </a:pPr>
                            <a:r>
                              <a:rPr lang="en-US" sz="1600" b="1" dirty="0">
                                <a:solidFill>
                                  <a:schemeClr val="tx1"/>
                                </a:solidFill>
                              </a:rPr>
                              <a:t>OPM</a:t>
                            </a:r>
                          </a:p>
                        </a:txBody>
                        <a:useSpRect/>
                      </a:txSp>
                      <a:style>
                        <a:lnRef idx="2">
                          <a:schemeClr val="accent1">
                            <a:shade val="50000"/>
                          </a:schemeClr>
                        </a:lnRef>
                        <a:fillRef idx="1">
                          <a:schemeClr val="accent1"/>
                        </a:fillRef>
                        <a:effectRef idx="0">
                          <a:schemeClr val="accent1"/>
                        </a:effectRef>
                        <a:fontRef idx="minor">
                          <a:schemeClr val="lt1"/>
                        </a:fontRef>
                      </a:style>
                    </a:sp>
                  </a:grpSp>
                  <a:sp>
                    <a:nvSpPr>
                      <a:cNvPr id="107" name="Parallelogram 106"/>
                      <a:cNvSpPr/>
                    </a:nvSpPr>
                    <a:spPr>
                      <a:xfrm>
                        <a:off x="6218238" y="5156200"/>
                        <a:ext cx="2468562" cy="228600"/>
                      </a:xfrm>
                      <a:prstGeom prst="parallelogram">
                        <a:avLst/>
                      </a:prstGeom>
                      <a:solidFill>
                        <a:schemeClr val="accent5">
                          <a:lumMod val="75000"/>
                        </a:schemeClr>
                      </a:solidFill>
                      <a:ln w="31750">
                        <a:prstDash val="sysDash"/>
                      </a:ln>
                    </a:spPr>
                    <a:txSp>
                      <a:txBody>
                        <a:bodyPr anchor="ctr"/>
                        <a:lstStyle>
                          <a:defPPr>
                            <a:defRPr lang="en-US"/>
                          </a:defPPr>
                          <a:lvl1pPr algn="l" rtl="0" fontAlgn="base">
                            <a:spcBef>
                              <a:spcPct val="0"/>
                            </a:spcBef>
                            <a:spcAft>
                              <a:spcPct val="0"/>
                            </a:spcAft>
                            <a:defRPr sz="2400" kern="1200">
                              <a:solidFill>
                                <a:schemeClr val="lt1"/>
                              </a:solidFill>
                              <a:latin typeface="+mn-lt"/>
                              <a:ea typeface="+mn-ea"/>
                              <a:cs typeface="+mn-cs"/>
                            </a:defRPr>
                          </a:lvl1pPr>
                          <a:lvl2pPr marL="457200" algn="l" rtl="0" fontAlgn="base">
                            <a:spcBef>
                              <a:spcPct val="0"/>
                            </a:spcBef>
                            <a:spcAft>
                              <a:spcPct val="0"/>
                            </a:spcAft>
                            <a:defRPr sz="2400" kern="1200">
                              <a:solidFill>
                                <a:schemeClr val="lt1"/>
                              </a:solidFill>
                              <a:latin typeface="+mn-lt"/>
                              <a:ea typeface="+mn-ea"/>
                              <a:cs typeface="+mn-cs"/>
                            </a:defRPr>
                          </a:lvl2pPr>
                          <a:lvl3pPr marL="914400" algn="l" rtl="0" fontAlgn="base">
                            <a:spcBef>
                              <a:spcPct val="0"/>
                            </a:spcBef>
                            <a:spcAft>
                              <a:spcPct val="0"/>
                            </a:spcAft>
                            <a:defRPr sz="2400" kern="1200">
                              <a:solidFill>
                                <a:schemeClr val="lt1"/>
                              </a:solidFill>
                              <a:latin typeface="+mn-lt"/>
                              <a:ea typeface="+mn-ea"/>
                              <a:cs typeface="+mn-cs"/>
                            </a:defRPr>
                          </a:lvl3pPr>
                          <a:lvl4pPr marL="1371600" algn="l" rtl="0" fontAlgn="base">
                            <a:spcBef>
                              <a:spcPct val="0"/>
                            </a:spcBef>
                            <a:spcAft>
                              <a:spcPct val="0"/>
                            </a:spcAft>
                            <a:defRPr sz="2400" kern="1200">
                              <a:solidFill>
                                <a:schemeClr val="lt1"/>
                              </a:solidFill>
                              <a:latin typeface="+mn-lt"/>
                              <a:ea typeface="+mn-ea"/>
                              <a:cs typeface="+mn-cs"/>
                            </a:defRPr>
                          </a:lvl4pPr>
                          <a:lvl5pPr marL="1828800" algn="l" rtl="0" fontAlgn="base">
                            <a:spcBef>
                              <a:spcPct val="0"/>
                            </a:spcBef>
                            <a:spcAft>
                              <a:spcPct val="0"/>
                            </a:spcAft>
                            <a:defRPr sz="2400" kern="1200">
                              <a:solidFill>
                                <a:schemeClr val="lt1"/>
                              </a:solidFill>
                              <a:latin typeface="+mn-lt"/>
                              <a:ea typeface="+mn-ea"/>
                              <a:cs typeface="+mn-cs"/>
                            </a:defRPr>
                          </a:lvl5pPr>
                          <a:lvl6pPr marL="2286000" algn="l" defTabSz="914400" rtl="0" eaLnBrk="1" latinLnBrk="0" hangingPunct="1">
                            <a:defRPr sz="2400" kern="1200">
                              <a:solidFill>
                                <a:schemeClr val="lt1"/>
                              </a:solidFill>
                              <a:latin typeface="+mn-lt"/>
                              <a:ea typeface="+mn-ea"/>
                              <a:cs typeface="+mn-cs"/>
                            </a:defRPr>
                          </a:lvl6pPr>
                          <a:lvl7pPr marL="2743200" algn="l" defTabSz="914400" rtl="0" eaLnBrk="1" latinLnBrk="0" hangingPunct="1">
                            <a:defRPr sz="2400" kern="1200">
                              <a:solidFill>
                                <a:schemeClr val="lt1"/>
                              </a:solidFill>
                              <a:latin typeface="+mn-lt"/>
                              <a:ea typeface="+mn-ea"/>
                              <a:cs typeface="+mn-cs"/>
                            </a:defRPr>
                          </a:lvl7pPr>
                          <a:lvl8pPr marL="3200400" algn="l" defTabSz="914400" rtl="0" eaLnBrk="1" latinLnBrk="0" hangingPunct="1">
                            <a:defRPr sz="2400" kern="1200">
                              <a:solidFill>
                                <a:schemeClr val="lt1"/>
                              </a:solidFill>
                              <a:latin typeface="+mn-lt"/>
                              <a:ea typeface="+mn-ea"/>
                              <a:cs typeface="+mn-cs"/>
                            </a:defRPr>
                          </a:lvl8pPr>
                          <a:lvl9pPr marL="3657600" algn="l" defTabSz="914400" rtl="0" eaLnBrk="1" latinLnBrk="0" hangingPunct="1">
                            <a:defRPr sz="2400" kern="1200">
                              <a:solidFill>
                                <a:schemeClr val="lt1"/>
                              </a:solidFill>
                              <a:latin typeface="+mn-lt"/>
                              <a:ea typeface="+mn-ea"/>
                              <a:cs typeface="+mn-cs"/>
                            </a:defRPr>
                          </a:lvl9pPr>
                        </a:lstStyle>
                        <a:p>
                          <a:pPr algn="ctr">
                            <a:defRPr/>
                          </a:pPr>
                          <a:endParaRPr lang="en-US" sz="1600" b="1"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21" name="Parallelogram 120"/>
                      <a:cNvSpPr/>
                    </a:nvSpPr>
                    <a:spPr>
                      <a:xfrm>
                        <a:off x="6218238" y="2362200"/>
                        <a:ext cx="2468562" cy="228600"/>
                      </a:xfrm>
                      <a:prstGeom prst="parallelogram">
                        <a:avLst/>
                      </a:prstGeom>
                      <a:solidFill>
                        <a:schemeClr val="accent5">
                          <a:lumMod val="75000"/>
                        </a:schemeClr>
                      </a:solidFill>
                      <a:ln w="31750">
                        <a:prstDash val="sysDash"/>
                      </a:ln>
                    </a:spPr>
                    <a:txSp>
                      <a:txBody>
                        <a:bodyPr anchor="ctr"/>
                        <a:lstStyle>
                          <a:defPPr>
                            <a:defRPr lang="en-US"/>
                          </a:defPPr>
                          <a:lvl1pPr algn="l" rtl="0" fontAlgn="base">
                            <a:spcBef>
                              <a:spcPct val="0"/>
                            </a:spcBef>
                            <a:spcAft>
                              <a:spcPct val="0"/>
                            </a:spcAft>
                            <a:defRPr sz="2400" kern="1200">
                              <a:solidFill>
                                <a:schemeClr val="lt1"/>
                              </a:solidFill>
                              <a:latin typeface="+mn-lt"/>
                              <a:ea typeface="+mn-ea"/>
                              <a:cs typeface="+mn-cs"/>
                            </a:defRPr>
                          </a:lvl1pPr>
                          <a:lvl2pPr marL="457200" algn="l" rtl="0" fontAlgn="base">
                            <a:spcBef>
                              <a:spcPct val="0"/>
                            </a:spcBef>
                            <a:spcAft>
                              <a:spcPct val="0"/>
                            </a:spcAft>
                            <a:defRPr sz="2400" kern="1200">
                              <a:solidFill>
                                <a:schemeClr val="lt1"/>
                              </a:solidFill>
                              <a:latin typeface="+mn-lt"/>
                              <a:ea typeface="+mn-ea"/>
                              <a:cs typeface="+mn-cs"/>
                            </a:defRPr>
                          </a:lvl2pPr>
                          <a:lvl3pPr marL="914400" algn="l" rtl="0" fontAlgn="base">
                            <a:spcBef>
                              <a:spcPct val="0"/>
                            </a:spcBef>
                            <a:spcAft>
                              <a:spcPct val="0"/>
                            </a:spcAft>
                            <a:defRPr sz="2400" kern="1200">
                              <a:solidFill>
                                <a:schemeClr val="lt1"/>
                              </a:solidFill>
                              <a:latin typeface="+mn-lt"/>
                              <a:ea typeface="+mn-ea"/>
                              <a:cs typeface="+mn-cs"/>
                            </a:defRPr>
                          </a:lvl3pPr>
                          <a:lvl4pPr marL="1371600" algn="l" rtl="0" fontAlgn="base">
                            <a:spcBef>
                              <a:spcPct val="0"/>
                            </a:spcBef>
                            <a:spcAft>
                              <a:spcPct val="0"/>
                            </a:spcAft>
                            <a:defRPr sz="2400" kern="1200">
                              <a:solidFill>
                                <a:schemeClr val="lt1"/>
                              </a:solidFill>
                              <a:latin typeface="+mn-lt"/>
                              <a:ea typeface="+mn-ea"/>
                              <a:cs typeface="+mn-cs"/>
                            </a:defRPr>
                          </a:lvl4pPr>
                          <a:lvl5pPr marL="1828800" algn="l" rtl="0" fontAlgn="base">
                            <a:spcBef>
                              <a:spcPct val="0"/>
                            </a:spcBef>
                            <a:spcAft>
                              <a:spcPct val="0"/>
                            </a:spcAft>
                            <a:defRPr sz="2400" kern="1200">
                              <a:solidFill>
                                <a:schemeClr val="lt1"/>
                              </a:solidFill>
                              <a:latin typeface="+mn-lt"/>
                              <a:ea typeface="+mn-ea"/>
                              <a:cs typeface="+mn-cs"/>
                            </a:defRPr>
                          </a:lvl5pPr>
                          <a:lvl6pPr marL="2286000" algn="l" defTabSz="914400" rtl="0" eaLnBrk="1" latinLnBrk="0" hangingPunct="1">
                            <a:defRPr sz="2400" kern="1200">
                              <a:solidFill>
                                <a:schemeClr val="lt1"/>
                              </a:solidFill>
                              <a:latin typeface="+mn-lt"/>
                              <a:ea typeface="+mn-ea"/>
                              <a:cs typeface="+mn-cs"/>
                            </a:defRPr>
                          </a:lvl6pPr>
                          <a:lvl7pPr marL="2743200" algn="l" defTabSz="914400" rtl="0" eaLnBrk="1" latinLnBrk="0" hangingPunct="1">
                            <a:defRPr sz="2400" kern="1200">
                              <a:solidFill>
                                <a:schemeClr val="lt1"/>
                              </a:solidFill>
                              <a:latin typeface="+mn-lt"/>
                              <a:ea typeface="+mn-ea"/>
                              <a:cs typeface="+mn-cs"/>
                            </a:defRPr>
                          </a:lvl7pPr>
                          <a:lvl8pPr marL="3200400" algn="l" defTabSz="914400" rtl="0" eaLnBrk="1" latinLnBrk="0" hangingPunct="1">
                            <a:defRPr sz="2400" kern="1200">
                              <a:solidFill>
                                <a:schemeClr val="lt1"/>
                              </a:solidFill>
                              <a:latin typeface="+mn-lt"/>
                              <a:ea typeface="+mn-ea"/>
                              <a:cs typeface="+mn-cs"/>
                            </a:defRPr>
                          </a:lvl8pPr>
                          <a:lvl9pPr marL="3657600" algn="l" defTabSz="914400" rtl="0" eaLnBrk="1" latinLnBrk="0" hangingPunct="1">
                            <a:defRPr sz="2400" kern="1200">
                              <a:solidFill>
                                <a:schemeClr val="lt1"/>
                              </a:solidFill>
                              <a:latin typeface="+mn-lt"/>
                              <a:ea typeface="+mn-ea"/>
                              <a:cs typeface="+mn-cs"/>
                            </a:defRPr>
                          </a:lvl9pPr>
                        </a:lstStyle>
                        <a:p>
                          <a:pPr algn="ctr">
                            <a:defRPr/>
                          </a:pPr>
                          <a:r>
                            <a:rPr lang="en-US" sz="1600" b="1" dirty="0">
                              <a:solidFill>
                                <a:schemeClr val="tx1"/>
                              </a:solidFill>
                            </a:rPr>
                            <a:t>Application Layer</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122" name="Parallelogram 121"/>
                      <a:cNvSpPr/>
                    </a:nvSpPr>
                    <a:spPr>
                      <a:xfrm>
                        <a:off x="6218238" y="4597400"/>
                        <a:ext cx="2468562" cy="228600"/>
                      </a:xfrm>
                      <a:prstGeom prst="parallelogram">
                        <a:avLst/>
                      </a:prstGeom>
                      <a:solidFill>
                        <a:schemeClr val="accent5">
                          <a:lumMod val="75000"/>
                        </a:schemeClr>
                      </a:solidFill>
                      <a:ln w="31750">
                        <a:prstDash val="sysDash"/>
                      </a:ln>
                    </a:spPr>
                    <a:txSp>
                      <a:txBody>
                        <a:bodyPr anchor="ctr"/>
                        <a:lstStyle>
                          <a:defPPr>
                            <a:defRPr lang="en-US"/>
                          </a:defPPr>
                          <a:lvl1pPr algn="l" rtl="0" fontAlgn="base">
                            <a:spcBef>
                              <a:spcPct val="0"/>
                            </a:spcBef>
                            <a:spcAft>
                              <a:spcPct val="0"/>
                            </a:spcAft>
                            <a:defRPr sz="2400" kern="1200">
                              <a:solidFill>
                                <a:schemeClr val="lt1"/>
                              </a:solidFill>
                              <a:latin typeface="+mn-lt"/>
                              <a:ea typeface="+mn-ea"/>
                              <a:cs typeface="+mn-cs"/>
                            </a:defRPr>
                          </a:lvl1pPr>
                          <a:lvl2pPr marL="457200" algn="l" rtl="0" fontAlgn="base">
                            <a:spcBef>
                              <a:spcPct val="0"/>
                            </a:spcBef>
                            <a:spcAft>
                              <a:spcPct val="0"/>
                            </a:spcAft>
                            <a:defRPr sz="2400" kern="1200">
                              <a:solidFill>
                                <a:schemeClr val="lt1"/>
                              </a:solidFill>
                              <a:latin typeface="+mn-lt"/>
                              <a:ea typeface="+mn-ea"/>
                              <a:cs typeface="+mn-cs"/>
                            </a:defRPr>
                          </a:lvl2pPr>
                          <a:lvl3pPr marL="914400" algn="l" rtl="0" fontAlgn="base">
                            <a:spcBef>
                              <a:spcPct val="0"/>
                            </a:spcBef>
                            <a:spcAft>
                              <a:spcPct val="0"/>
                            </a:spcAft>
                            <a:defRPr sz="2400" kern="1200">
                              <a:solidFill>
                                <a:schemeClr val="lt1"/>
                              </a:solidFill>
                              <a:latin typeface="+mn-lt"/>
                              <a:ea typeface="+mn-ea"/>
                              <a:cs typeface="+mn-cs"/>
                            </a:defRPr>
                          </a:lvl3pPr>
                          <a:lvl4pPr marL="1371600" algn="l" rtl="0" fontAlgn="base">
                            <a:spcBef>
                              <a:spcPct val="0"/>
                            </a:spcBef>
                            <a:spcAft>
                              <a:spcPct val="0"/>
                            </a:spcAft>
                            <a:defRPr sz="2400" kern="1200">
                              <a:solidFill>
                                <a:schemeClr val="lt1"/>
                              </a:solidFill>
                              <a:latin typeface="+mn-lt"/>
                              <a:ea typeface="+mn-ea"/>
                              <a:cs typeface="+mn-cs"/>
                            </a:defRPr>
                          </a:lvl4pPr>
                          <a:lvl5pPr marL="1828800" algn="l" rtl="0" fontAlgn="base">
                            <a:spcBef>
                              <a:spcPct val="0"/>
                            </a:spcBef>
                            <a:spcAft>
                              <a:spcPct val="0"/>
                            </a:spcAft>
                            <a:defRPr sz="2400" kern="1200">
                              <a:solidFill>
                                <a:schemeClr val="lt1"/>
                              </a:solidFill>
                              <a:latin typeface="+mn-lt"/>
                              <a:ea typeface="+mn-ea"/>
                              <a:cs typeface="+mn-cs"/>
                            </a:defRPr>
                          </a:lvl5pPr>
                          <a:lvl6pPr marL="2286000" algn="l" defTabSz="914400" rtl="0" eaLnBrk="1" latinLnBrk="0" hangingPunct="1">
                            <a:defRPr sz="2400" kern="1200">
                              <a:solidFill>
                                <a:schemeClr val="lt1"/>
                              </a:solidFill>
                              <a:latin typeface="+mn-lt"/>
                              <a:ea typeface="+mn-ea"/>
                              <a:cs typeface="+mn-cs"/>
                            </a:defRPr>
                          </a:lvl6pPr>
                          <a:lvl7pPr marL="2743200" algn="l" defTabSz="914400" rtl="0" eaLnBrk="1" latinLnBrk="0" hangingPunct="1">
                            <a:defRPr sz="2400" kern="1200">
                              <a:solidFill>
                                <a:schemeClr val="lt1"/>
                              </a:solidFill>
                              <a:latin typeface="+mn-lt"/>
                              <a:ea typeface="+mn-ea"/>
                              <a:cs typeface="+mn-cs"/>
                            </a:defRPr>
                          </a:lvl7pPr>
                          <a:lvl8pPr marL="3200400" algn="l" defTabSz="914400" rtl="0" eaLnBrk="1" latinLnBrk="0" hangingPunct="1">
                            <a:defRPr sz="2400" kern="1200">
                              <a:solidFill>
                                <a:schemeClr val="lt1"/>
                              </a:solidFill>
                              <a:latin typeface="+mn-lt"/>
                              <a:ea typeface="+mn-ea"/>
                              <a:cs typeface="+mn-cs"/>
                            </a:defRPr>
                          </a:lvl8pPr>
                          <a:lvl9pPr marL="3657600" algn="l" defTabSz="914400" rtl="0" eaLnBrk="1" latinLnBrk="0" hangingPunct="1">
                            <a:defRPr sz="2400" kern="1200">
                              <a:solidFill>
                                <a:schemeClr val="lt1"/>
                              </a:solidFill>
                              <a:latin typeface="+mn-lt"/>
                              <a:ea typeface="+mn-ea"/>
                              <a:cs typeface="+mn-cs"/>
                            </a:defRPr>
                          </a:lvl9pPr>
                        </a:lstStyle>
                        <a:p>
                          <a:pPr algn="ctr">
                            <a:defRPr/>
                          </a:pPr>
                          <a:endParaRPr lang="en-US" sz="1600" b="1"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23" name="Parallelogram 122"/>
                      <a:cNvSpPr/>
                    </a:nvSpPr>
                    <a:spPr>
                      <a:xfrm>
                        <a:off x="6218238" y="4038600"/>
                        <a:ext cx="2468562" cy="228600"/>
                      </a:xfrm>
                      <a:prstGeom prst="parallelogram">
                        <a:avLst/>
                      </a:prstGeom>
                      <a:solidFill>
                        <a:schemeClr val="accent5">
                          <a:lumMod val="75000"/>
                        </a:schemeClr>
                      </a:solidFill>
                      <a:ln w="31750">
                        <a:prstDash val="sysDash"/>
                      </a:ln>
                    </a:spPr>
                    <a:txSp>
                      <a:txBody>
                        <a:bodyPr anchor="ctr"/>
                        <a:lstStyle>
                          <a:defPPr>
                            <a:defRPr lang="en-US"/>
                          </a:defPPr>
                          <a:lvl1pPr algn="l" rtl="0" fontAlgn="base">
                            <a:spcBef>
                              <a:spcPct val="0"/>
                            </a:spcBef>
                            <a:spcAft>
                              <a:spcPct val="0"/>
                            </a:spcAft>
                            <a:defRPr sz="2400" kern="1200">
                              <a:solidFill>
                                <a:schemeClr val="lt1"/>
                              </a:solidFill>
                              <a:latin typeface="+mn-lt"/>
                              <a:ea typeface="+mn-ea"/>
                              <a:cs typeface="+mn-cs"/>
                            </a:defRPr>
                          </a:lvl1pPr>
                          <a:lvl2pPr marL="457200" algn="l" rtl="0" fontAlgn="base">
                            <a:spcBef>
                              <a:spcPct val="0"/>
                            </a:spcBef>
                            <a:spcAft>
                              <a:spcPct val="0"/>
                            </a:spcAft>
                            <a:defRPr sz="2400" kern="1200">
                              <a:solidFill>
                                <a:schemeClr val="lt1"/>
                              </a:solidFill>
                              <a:latin typeface="+mn-lt"/>
                              <a:ea typeface="+mn-ea"/>
                              <a:cs typeface="+mn-cs"/>
                            </a:defRPr>
                          </a:lvl2pPr>
                          <a:lvl3pPr marL="914400" algn="l" rtl="0" fontAlgn="base">
                            <a:spcBef>
                              <a:spcPct val="0"/>
                            </a:spcBef>
                            <a:spcAft>
                              <a:spcPct val="0"/>
                            </a:spcAft>
                            <a:defRPr sz="2400" kern="1200">
                              <a:solidFill>
                                <a:schemeClr val="lt1"/>
                              </a:solidFill>
                              <a:latin typeface="+mn-lt"/>
                              <a:ea typeface="+mn-ea"/>
                              <a:cs typeface="+mn-cs"/>
                            </a:defRPr>
                          </a:lvl3pPr>
                          <a:lvl4pPr marL="1371600" algn="l" rtl="0" fontAlgn="base">
                            <a:spcBef>
                              <a:spcPct val="0"/>
                            </a:spcBef>
                            <a:spcAft>
                              <a:spcPct val="0"/>
                            </a:spcAft>
                            <a:defRPr sz="2400" kern="1200">
                              <a:solidFill>
                                <a:schemeClr val="lt1"/>
                              </a:solidFill>
                              <a:latin typeface="+mn-lt"/>
                              <a:ea typeface="+mn-ea"/>
                              <a:cs typeface="+mn-cs"/>
                            </a:defRPr>
                          </a:lvl4pPr>
                          <a:lvl5pPr marL="1828800" algn="l" rtl="0" fontAlgn="base">
                            <a:spcBef>
                              <a:spcPct val="0"/>
                            </a:spcBef>
                            <a:spcAft>
                              <a:spcPct val="0"/>
                            </a:spcAft>
                            <a:defRPr sz="2400" kern="1200">
                              <a:solidFill>
                                <a:schemeClr val="lt1"/>
                              </a:solidFill>
                              <a:latin typeface="+mn-lt"/>
                              <a:ea typeface="+mn-ea"/>
                              <a:cs typeface="+mn-cs"/>
                            </a:defRPr>
                          </a:lvl5pPr>
                          <a:lvl6pPr marL="2286000" algn="l" defTabSz="914400" rtl="0" eaLnBrk="1" latinLnBrk="0" hangingPunct="1">
                            <a:defRPr sz="2400" kern="1200">
                              <a:solidFill>
                                <a:schemeClr val="lt1"/>
                              </a:solidFill>
                              <a:latin typeface="+mn-lt"/>
                              <a:ea typeface="+mn-ea"/>
                              <a:cs typeface="+mn-cs"/>
                            </a:defRPr>
                          </a:lvl6pPr>
                          <a:lvl7pPr marL="2743200" algn="l" defTabSz="914400" rtl="0" eaLnBrk="1" latinLnBrk="0" hangingPunct="1">
                            <a:defRPr sz="2400" kern="1200">
                              <a:solidFill>
                                <a:schemeClr val="lt1"/>
                              </a:solidFill>
                              <a:latin typeface="+mn-lt"/>
                              <a:ea typeface="+mn-ea"/>
                              <a:cs typeface="+mn-cs"/>
                            </a:defRPr>
                          </a:lvl7pPr>
                          <a:lvl8pPr marL="3200400" algn="l" defTabSz="914400" rtl="0" eaLnBrk="1" latinLnBrk="0" hangingPunct="1">
                            <a:defRPr sz="2400" kern="1200">
                              <a:solidFill>
                                <a:schemeClr val="lt1"/>
                              </a:solidFill>
                              <a:latin typeface="+mn-lt"/>
                              <a:ea typeface="+mn-ea"/>
                              <a:cs typeface="+mn-cs"/>
                            </a:defRPr>
                          </a:lvl8pPr>
                          <a:lvl9pPr marL="3657600" algn="l" defTabSz="914400" rtl="0" eaLnBrk="1" latinLnBrk="0" hangingPunct="1">
                            <a:defRPr sz="2400" kern="1200">
                              <a:solidFill>
                                <a:schemeClr val="lt1"/>
                              </a:solidFill>
                              <a:latin typeface="+mn-lt"/>
                              <a:ea typeface="+mn-ea"/>
                              <a:cs typeface="+mn-cs"/>
                            </a:defRPr>
                          </a:lvl9pPr>
                        </a:lstStyle>
                        <a:p>
                          <a:pPr algn="ctr">
                            <a:defRPr/>
                          </a:pPr>
                          <a:endParaRPr lang="en-US" sz="1600" b="1"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24" name="Parallelogram 123"/>
                      <a:cNvSpPr/>
                    </a:nvSpPr>
                    <a:spPr>
                      <a:xfrm>
                        <a:off x="6218238" y="3479800"/>
                        <a:ext cx="2468562" cy="228600"/>
                      </a:xfrm>
                      <a:prstGeom prst="parallelogram">
                        <a:avLst/>
                      </a:prstGeom>
                      <a:solidFill>
                        <a:schemeClr val="accent5">
                          <a:lumMod val="75000"/>
                        </a:schemeClr>
                      </a:solidFill>
                      <a:ln w="31750">
                        <a:prstDash val="sysDash"/>
                      </a:ln>
                    </a:spPr>
                    <a:txSp>
                      <a:txBody>
                        <a:bodyPr anchor="ctr"/>
                        <a:lstStyle>
                          <a:defPPr>
                            <a:defRPr lang="en-US"/>
                          </a:defPPr>
                          <a:lvl1pPr algn="l" rtl="0" fontAlgn="base">
                            <a:spcBef>
                              <a:spcPct val="0"/>
                            </a:spcBef>
                            <a:spcAft>
                              <a:spcPct val="0"/>
                            </a:spcAft>
                            <a:defRPr sz="2400" kern="1200">
                              <a:solidFill>
                                <a:schemeClr val="lt1"/>
                              </a:solidFill>
                              <a:latin typeface="+mn-lt"/>
                              <a:ea typeface="+mn-ea"/>
                              <a:cs typeface="+mn-cs"/>
                            </a:defRPr>
                          </a:lvl1pPr>
                          <a:lvl2pPr marL="457200" algn="l" rtl="0" fontAlgn="base">
                            <a:spcBef>
                              <a:spcPct val="0"/>
                            </a:spcBef>
                            <a:spcAft>
                              <a:spcPct val="0"/>
                            </a:spcAft>
                            <a:defRPr sz="2400" kern="1200">
                              <a:solidFill>
                                <a:schemeClr val="lt1"/>
                              </a:solidFill>
                              <a:latin typeface="+mn-lt"/>
                              <a:ea typeface="+mn-ea"/>
                              <a:cs typeface="+mn-cs"/>
                            </a:defRPr>
                          </a:lvl2pPr>
                          <a:lvl3pPr marL="914400" algn="l" rtl="0" fontAlgn="base">
                            <a:spcBef>
                              <a:spcPct val="0"/>
                            </a:spcBef>
                            <a:spcAft>
                              <a:spcPct val="0"/>
                            </a:spcAft>
                            <a:defRPr sz="2400" kern="1200">
                              <a:solidFill>
                                <a:schemeClr val="lt1"/>
                              </a:solidFill>
                              <a:latin typeface="+mn-lt"/>
                              <a:ea typeface="+mn-ea"/>
                              <a:cs typeface="+mn-cs"/>
                            </a:defRPr>
                          </a:lvl3pPr>
                          <a:lvl4pPr marL="1371600" algn="l" rtl="0" fontAlgn="base">
                            <a:spcBef>
                              <a:spcPct val="0"/>
                            </a:spcBef>
                            <a:spcAft>
                              <a:spcPct val="0"/>
                            </a:spcAft>
                            <a:defRPr sz="2400" kern="1200">
                              <a:solidFill>
                                <a:schemeClr val="lt1"/>
                              </a:solidFill>
                              <a:latin typeface="+mn-lt"/>
                              <a:ea typeface="+mn-ea"/>
                              <a:cs typeface="+mn-cs"/>
                            </a:defRPr>
                          </a:lvl4pPr>
                          <a:lvl5pPr marL="1828800" algn="l" rtl="0" fontAlgn="base">
                            <a:spcBef>
                              <a:spcPct val="0"/>
                            </a:spcBef>
                            <a:spcAft>
                              <a:spcPct val="0"/>
                            </a:spcAft>
                            <a:defRPr sz="2400" kern="1200">
                              <a:solidFill>
                                <a:schemeClr val="lt1"/>
                              </a:solidFill>
                              <a:latin typeface="+mn-lt"/>
                              <a:ea typeface="+mn-ea"/>
                              <a:cs typeface="+mn-cs"/>
                            </a:defRPr>
                          </a:lvl5pPr>
                          <a:lvl6pPr marL="2286000" algn="l" defTabSz="914400" rtl="0" eaLnBrk="1" latinLnBrk="0" hangingPunct="1">
                            <a:defRPr sz="2400" kern="1200">
                              <a:solidFill>
                                <a:schemeClr val="lt1"/>
                              </a:solidFill>
                              <a:latin typeface="+mn-lt"/>
                              <a:ea typeface="+mn-ea"/>
                              <a:cs typeface="+mn-cs"/>
                            </a:defRPr>
                          </a:lvl6pPr>
                          <a:lvl7pPr marL="2743200" algn="l" defTabSz="914400" rtl="0" eaLnBrk="1" latinLnBrk="0" hangingPunct="1">
                            <a:defRPr sz="2400" kern="1200">
                              <a:solidFill>
                                <a:schemeClr val="lt1"/>
                              </a:solidFill>
                              <a:latin typeface="+mn-lt"/>
                              <a:ea typeface="+mn-ea"/>
                              <a:cs typeface="+mn-cs"/>
                            </a:defRPr>
                          </a:lvl7pPr>
                          <a:lvl8pPr marL="3200400" algn="l" defTabSz="914400" rtl="0" eaLnBrk="1" latinLnBrk="0" hangingPunct="1">
                            <a:defRPr sz="2400" kern="1200">
                              <a:solidFill>
                                <a:schemeClr val="lt1"/>
                              </a:solidFill>
                              <a:latin typeface="+mn-lt"/>
                              <a:ea typeface="+mn-ea"/>
                              <a:cs typeface="+mn-cs"/>
                            </a:defRPr>
                          </a:lvl8pPr>
                          <a:lvl9pPr marL="3657600" algn="l" defTabSz="914400" rtl="0" eaLnBrk="1" latinLnBrk="0" hangingPunct="1">
                            <a:defRPr sz="2400" kern="1200">
                              <a:solidFill>
                                <a:schemeClr val="lt1"/>
                              </a:solidFill>
                              <a:latin typeface="+mn-lt"/>
                              <a:ea typeface="+mn-ea"/>
                              <a:cs typeface="+mn-cs"/>
                            </a:defRPr>
                          </a:lvl9pPr>
                        </a:lstStyle>
                        <a:p>
                          <a:pPr algn="ctr">
                            <a:defRPr/>
                          </a:pPr>
                          <a:endParaRPr lang="en-US" sz="1600" b="1"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25" name="Parallelogram 124"/>
                      <a:cNvSpPr/>
                    </a:nvSpPr>
                    <a:spPr>
                      <a:xfrm>
                        <a:off x="6218238" y="2921000"/>
                        <a:ext cx="2468562" cy="228600"/>
                      </a:xfrm>
                      <a:prstGeom prst="parallelogram">
                        <a:avLst/>
                      </a:prstGeom>
                      <a:solidFill>
                        <a:schemeClr val="accent5">
                          <a:lumMod val="75000"/>
                        </a:schemeClr>
                      </a:solidFill>
                      <a:ln w="31750">
                        <a:prstDash val="sysDash"/>
                      </a:ln>
                    </a:spPr>
                    <a:txSp>
                      <a:txBody>
                        <a:bodyPr anchor="ctr"/>
                        <a:lstStyle>
                          <a:defPPr>
                            <a:defRPr lang="en-US"/>
                          </a:defPPr>
                          <a:lvl1pPr algn="l" rtl="0" fontAlgn="base">
                            <a:spcBef>
                              <a:spcPct val="0"/>
                            </a:spcBef>
                            <a:spcAft>
                              <a:spcPct val="0"/>
                            </a:spcAft>
                            <a:defRPr sz="2400" kern="1200">
                              <a:solidFill>
                                <a:schemeClr val="lt1"/>
                              </a:solidFill>
                              <a:latin typeface="+mn-lt"/>
                              <a:ea typeface="+mn-ea"/>
                              <a:cs typeface="+mn-cs"/>
                            </a:defRPr>
                          </a:lvl1pPr>
                          <a:lvl2pPr marL="457200" algn="l" rtl="0" fontAlgn="base">
                            <a:spcBef>
                              <a:spcPct val="0"/>
                            </a:spcBef>
                            <a:spcAft>
                              <a:spcPct val="0"/>
                            </a:spcAft>
                            <a:defRPr sz="2400" kern="1200">
                              <a:solidFill>
                                <a:schemeClr val="lt1"/>
                              </a:solidFill>
                              <a:latin typeface="+mn-lt"/>
                              <a:ea typeface="+mn-ea"/>
                              <a:cs typeface="+mn-cs"/>
                            </a:defRPr>
                          </a:lvl2pPr>
                          <a:lvl3pPr marL="914400" algn="l" rtl="0" fontAlgn="base">
                            <a:spcBef>
                              <a:spcPct val="0"/>
                            </a:spcBef>
                            <a:spcAft>
                              <a:spcPct val="0"/>
                            </a:spcAft>
                            <a:defRPr sz="2400" kern="1200">
                              <a:solidFill>
                                <a:schemeClr val="lt1"/>
                              </a:solidFill>
                              <a:latin typeface="+mn-lt"/>
                              <a:ea typeface="+mn-ea"/>
                              <a:cs typeface="+mn-cs"/>
                            </a:defRPr>
                          </a:lvl3pPr>
                          <a:lvl4pPr marL="1371600" algn="l" rtl="0" fontAlgn="base">
                            <a:spcBef>
                              <a:spcPct val="0"/>
                            </a:spcBef>
                            <a:spcAft>
                              <a:spcPct val="0"/>
                            </a:spcAft>
                            <a:defRPr sz="2400" kern="1200">
                              <a:solidFill>
                                <a:schemeClr val="lt1"/>
                              </a:solidFill>
                              <a:latin typeface="+mn-lt"/>
                              <a:ea typeface="+mn-ea"/>
                              <a:cs typeface="+mn-cs"/>
                            </a:defRPr>
                          </a:lvl4pPr>
                          <a:lvl5pPr marL="1828800" algn="l" rtl="0" fontAlgn="base">
                            <a:spcBef>
                              <a:spcPct val="0"/>
                            </a:spcBef>
                            <a:spcAft>
                              <a:spcPct val="0"/>
                            </a:spcAft>
                            <a:defRPr sz="2400" kern="1200">
                              <a:solidFill>
                                <a:schemeClr val="lt1"/>
                              </a:solidFill>
                              <a:latin typeface="+mn-lt"/>
                              <a:ea typeface="+mn-ea"/>
                              <a:cs typeface="+mn-cs"/>
                            </a:defRPr>
                          </a:lvl5pPr>
                          <a:lvl6pPr marL="2286000" algn="l" defTabSz="914400" rtl="0" eaLnBrk="1" latinLnBrk="0" hangingPunct="1">
                            <a:defRPr sz="2400" kern="1200">
                              <a:solidFill>
                                <a:schemeClr val="lt1"/>
                              </a:solidFill>
                              <a:latin typeface="+mn-lt"/>
                              <a:ea typeface="+mn-ea"/>
                              <a:cs typeface="+mn-cs"/>
                            </a:defRPr>
                          </a:lvl6pPr>
                          <a:lvl7pPr marL="2743200" algn="l" defTabSz="914400" rtl="0" eaLnBrk="1" latinLnBrk="0" hangingPunct="1">
                            <a:defRPr sz="2400" kern="1200">
                              <a:solidFill>
                                <a:schemeClr val="lt1"/>
                              </a:solidFill>
                              <a:latin typeface="+mn-lt"/>
                              <a:ea typeface="+mn-ea"/>
                              <a:cs typeface="+mn-cs"/>
                            </a:defRPr>
                          </a:lvl7pPr>
                          <a:lvl8pPr marL="3200400" algn="l" defTabSz="914400" rtl="0" eaLnBrk="1" latinLnBrk="0" hangingPunct="1">
                            <a:defRPr sz="2400" kern="1200">
                              <a:solidFill>
                                <a:schemeClr val="lt1"/>
                              </a:solidFill>
                              <a:latin typeface="+mn-lt"/>
                              <a:ea typeface="+mn-ea"/>
                              <a:cs typeface="+mn-cs"/>
                            </a:defRPr>
                          </a:lvl8pPr>
                          <a:lvl9pPr marL="3657600" algn="l" defTabSz="914400" rtl="0" eaLnBrk="1" latinLnBrk="0" hangingPunct="1">
                            <a:defRPr sz="2400" kern="1200">
                              <a:solidFill>
                                <a:schemeClr val="lt1"/>
                              </a:solidFill>
                              <a:latin typeface="+mn-lt"/>
                              <a:ea typeface="+mn-ea"/>
                              <a:cs typeface="+mn-cs"/>
                            </a:defRPr>
                          </a:lvl9pPr>
                        </a:lstStyle>
                        <a:p>
                          <a:pPr algn="ctr">
                            <a:defRPr/>
                          </a:pPr>
                          <a:endParaRPr lang="en-US" sz="1600" b="1"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32" name="Straight Arrow Connector 131"/>
                      <a:cNvCxnSpPr/>
                    </a:nvCxnSpPr>
                    <a:spPr>
                      <a:xfrm rot="10800000" flipV="1">
                        <a:off x="1855788" y="2935288"/>
                        <a:ext cx="712787" cy="541337"/>
                      </a:xfrm>
                      <a:prstGeom prst="straightConnector1">
                        <a:avLst/>
                      </a:prstGeom>
                      <a:ln w="25400">
                        <a:solidFill>
                          <a:schemeClr val="accent2">
                            <a:lumMod val="75000"/>
                          </a:schemeClr>
                        </a:solidFill>
                        <a:prstDash val="sysDash"/>
                        <a:tailEnd type="arrow"/>
                      </a:ln>
                    </a:spPr>
                    <a:style>
                      <a:lnRef idx="1">
                        <a:schemeClr val="accent1"/>
                      </a:lnRef>
                      <a:fillRef idx="0">
                        <a:schemeClr val="accent1"/>
                      </a:fillRef>
                      <a:effectRef idx="0">
                        <a:schemeClr val="accent1"/>
                      </a:effectRef>
                      <a:fontRef idx="minor">
                        <a:schemeClr val="tx1"/>
                      </a:fontRef>
                    </a:style>
                  </a:cxnSp>
                  <a:cxnSp>
                    <a:nvCxnSpPr>
                      <a:cNvPr id="135" name="Straight Arrow Connector 134"/>
                      <a:cNvCxnSpPr/>
                    </a:nvCxnSpPr>
                    <a:spPr>
                      <a:xfrm rot="10800000" flipV="1">
                        <a:off x="1855788" y="2935288"/>
                        <a:ext cx="712787" cy="1303337"/>
                      </a:xfrm>
                      <a:prstGeom prst="straightConnector1">
                        <a:avLst/>
                      </a:prstGeom>
                      <a:ln w="25400">
                        <a:solidFill>
                          <a:schemeClr val="accent2">
                            <a:lumMod val="75000"/>
                          </a:schemeClr>
                        </a:solidFill>
                        <a:prstDash val="sysDash"/>
                        <a:tailEnd type="arrow"/>
                      </a:ln>
                    </a:spPr>
                    <a:style>
                      <a:lnRef idx="1">
                        <a:schemeClr val="accent1"/>
                      </a:lnRef>
                      <a:fillRef idx="0">
                        <a:schemeClr val="accent1"/>
                      </a:fillRef>
                      <a:effectRef idx="0">
                        <a:schemeClr val="accent1"/>
                      </a:effectRef>
                      <a:fontRef idx="minor">
                        <a:schemeClr val="tx1"/>
                      </a:fontRef>
                    </a:style>
                  </a:cxnSp>
                  <a:cxnSp>
                    <a:nvCxnSpPr>
                      <a:cNvPr id="138" name="Straight Arrow Connector 137"/>
                      <a:cNvCxnSpPr/>
                    </a:nvCxnSpPr>
                    <a:spPr>
                      <a:xfrm rot="10800000" flipV="1">
                        <a:off x="1855788" y="2935288"/>
                        <a:ext cx="712787" cy="2065337"/>
                      </a:xfrm>
                      <a:prstGeom prst="straightConnector1">
                        <a:avLst/>
                      </a:prstGeom>
                      <a:ln w="25400">
                        <a:solidFill>
                          <a:schemeClr val="accent2">
                            <a:lumMod val="75000"/>
                          </a:schemeClr>
                        </a:solidFill>
                        <a:prstDash val="sysDash"/>
                        <a:tailEnd type="arrow"/>
                      </a:ln>
                    </a:spPr>
                    <a:style>
                      <a:lnRef idx="1">
                        <a:schemeClr val="accent1"/>
                      </a:lnRef>
                      <a:fillRef idx="0">
                        <a:schemeClr val="accent1"/>
                      </a:fillRef>
                      <a:effectRef idx="0">
                        <a:schemeClr val="accent1"/>
                      </a:effectRef>
                      <a:fontRef idx="minor">
                        <a:schemeClr val="tx1"/>
                      </a:fontRef>
                    </a:style>
                  </a:cxnSp>
                  <a:cxnSp>
                    <a:nvCxnSpPr>
                      <a:cNvPr id="141" name="Straight Arrow Connector 140"/>
                      <a:cNvCxnSpPr>
                        <a:endCxn id="121" idx="5"/>
                      </a:cNvCxnSpPr>
                    </a:nvCxnSpPr>
                    <a:spPr>
                      <a:xfrm flipV="1">
                        <a:off x="5464175" y="2476500"/>
                        <a:ext cx="782638" cy="458788"/>
                      </a:xfrm>
                      <a:prstGeom prst="straightConnector1">
                        <a:avLst/>
                      </a:prstGeom>
                      <a:ln w="25400">
                        <a:solidFill>
                          <a:schemeClr val="accent2">
                            <a:lumMod val="75000"/>
                          </a:schemeClr>
                        </a:solidFill>
                        <a:prstDash val="sysDash"/>
                        <a:tailEnd type="arrow"/>
                      </a:ln>
                    </a:spPr>
                    <a:style>
                      <a:lnRef idx="1">
                        <a:schemeClr val="accent1"/>
                      </a:lnRef>
                      <a:fillRef idx="0">
                        <a:schemeClr val="accent1"/>
                      </a:fillRef>
                      <a:effectRef idx="0">
                        <a:schemeClr val="accent1"/>
                      </a:effectRef>
                      <a:fontRef idx="minor">
                        <a:schemeClr val="tx1"/>
                      </a:fontRef>
                    </a:style>
                  </a:cxnSp>
                  <a:cxnSp>
                    <a:nvCxnSpPr>
                      <a:cNvPr id="144" name="Straight Arrow Connector 143"/>
                      <a:cNvCxnSpPr/>
                    </a:nvCxnSpPr>
                    <a:spPr>
                      <a:xfrm>
                        <a:off x="5464175" y="2935288"/>
                        <a:ext cx="830263" cy="2474912"/>
                      </a:xfrm>
                      <a:prstGeom prst="straightConnector1">
                        <a:avLst/>
                      </a:prstGeom>
                      <a:ln w="25400">
                        <a:solidFill>
                          <a:schemeClr val="accent2">
                            <a:lumMod val="75000"/>
                          </a:schemeClr>
                        </a:solidFill>
                        <a:prstDash val="sysDash"/>
                        <a:tailEnd type="arrow"/>
                      </a:ln>
                    </a:spPr>
                    <a:style>
                      <a:lnRef idx="1">
                        <a:schemeClr val="accent1"/>
                      </a:lnRef>
                      <a:fillRef idx="0">
                        <a:schemeClr val="accent1"/>
                      </a:fillRef>
                      <a:effectRef idx="0">
                        <a:schemeClr val="accent1"/>
                      </a:effectRef>
                      <a:fontRef idx="minor">
                        <a:schemeClr val="tx1"/>
                      </a:fontRef>
                    </a:style>
                  </a:cxnSp>
                  <a:cxnSp>
                    <a:nvCxnSpPr>
                      <a:cNvPr id="147" name="Straight Arrow Connector 146"/>
                      <a:cNvCxnSpPr>
                        <a:endCxn id="123" idx="5"/>
                      </a:cNvCxnSpPr>
                    </a:nvCxnSpPr>
                    <a:spPr>
                      <a:xfrm>
                        <a:off x="5464175" y="2935288"/>
                        <a:ext cx="782638" cy="1217612"/>
                      </a:xfrm>
                      <a:prstGeom prst="straightConnector1">
                        <a:avLst/>
                      </a:prstGeom>
                      <a:ln w="25400">
                        <a:solidFill>
                          <a:schemeClr val="accent2">
                            <a:lumMod val="75000"/>
                          </a:schemeClr>
                        </a:solidFill>
                        <a:prstDash val="sysDash"/>
                        <a:tailEnd type="arrow"/>
                      </a:ln>
                    </a:spPr>
                    <a:style>
                      <a:lnRef idx="1">
                        <a:schemeClr val="accent1"/>
                      </a:lnRef>
                      <a:fillRef idx="0">
                        <a:schemeClr val="accent1"/>
                      </a:fillRef>
                      <a:effectRef idx="0">
                        <a:schemeClr val="accent1"/>
                      </a:effectRef>
                      <a:fontRef idx="minor">
                        <a:schemeClr val="tx1"/>
                      </a:fontRef>
                    </a:style>
                  </a:cxnSp>
                </lc:lockedCanvas>
              </a:graphicData>
            </a:graphic>
          </wp:inline>
        </w:drawing>
      </w:r>
    </w:p>
    <w:p w:rsidR="00E72CA2" w:rsidRDefault="00E72CA2" w:rsidP="00E72CA2">
      <w:pPr>
        <w:jc w:val="both"/>
        <w:rPr>
          <w:b/>
          <w:sz w:val="24"/>
          <w:szCs w:val="24"/>
        </w:rPr>
      </w:pPr>
    </w:p>
    <w:p w:rsidR="00E72CA2" w:rsidRPr="00E72CA2" w:rsidRDefault="00E72CA2" w:rsidP="00C34D5C">
      <w:pPr>
        <w:ind w:firstLine="270"/>
        <w:jc w:val="both"/>
        <w:rPr>
          <w:sz w:val="24"/>
          <w:szCs w:val="24"/>
        </w:rPr>
      </w:pPr>
      <w:r>
        <w:rPr>
          <w:sz w:val="24"/>
          <w:szCs w:val="24"/>
        </w:rPr>
        <w:t>Building o</w:t>
      </w:r>
      <w:r w:rsidR="00C34D5C">
        <w:rPr>
          <w:sz w:val="24"/>
          <w:szCs w:val="24"/>
        </w:rPr>
        <w:t>f</w:t>
      </w:r>
      <w:r>
        <w:rPr>
          <w:sz w:val="24"/>
          <w:szCs w:val="24"/>
        </w:rPr>
        <w:t xml:space="preserve">f the work done in developing a </w:t>
      </w:r>
      <w:proofErr w:type="spellStart"/>
      <w:r>
        <w:rPr>
          <w:sz w:val="24"/>
          <w:szCs w:val="24"/>
        </w:rPr>
        <w:t>NetFPGA</w:t>
      </w:r>
      <w:proofErr w:type="spellEnd"/>
      <w:r>
        <w:rPr>
          <w:sz w:val="24"/>
          <w:szCs w:val="24"/>
        </w:rPr>
        <w:t>-based Unif</w:t>
      </w:r>
      <w:r w:rsidR="00C34D5C">
        <w:rPr>
          <w:sz w:val="24"/>
          <w:szCs w:val="24"/>
        </w:rPr>
        <w:t>ied Measurement Framework (UMF), our next step is to d</w:t>
      </w:r>
      <w:r w:rsidRPr="00E72CA2">
        <w:rPr>
          <w:sz w:val="24"/>
          <w:szCs w:val="24"/>
        </w:rPr>
        <w:t xml:space="preserve">esign and develop a robust, universally deployable version of the UMF (called the ‘ERM Box’) consisting of: </w:t>
      </w:r>
    </w:p>
    <w:p w:rsidR="00E72CA2" w:rsidRDefault="00E72CA2" w:rsidP="00C34D5C">
      <w:pPr>
        <w:pStyle w:val="ListParagraph"/>
        <w:numPr>
          <w:ilvl w:val="0"/>
          <w:numId w:val="11"/>
        </w:numPr>
        <w:jc w:val="both"/>
        <w:rPr>
          <w:sz w:val="24"/>
          <w:szCs w:val="24"/>
        </w:rPr>
      </w:pPr>
      <w:r w:rsidRPr="003D362B">
        <w:rPr>
          <w:sz w:val="24"/>
          <w:szCs w:val="24"/>
        </w:rPr>
        <w:t xml:space="preserve">A suite of software and </w:t>
      </w:r>
      <w:proofErr w:type="spellStart"/>
      <w:r w:rsidRPr="003D362B">
        <w:rPr>
          <w:sz w:val="24"/>
          <w:szCs w:val="24"/>
        </w:rPr>
        <w:t>NetFPGA</w:t>
      </w:r>
      <w:proofErr w:type="spellEnd"/>
      <w:r w:rsidRPr="003D362B">
        <w:rPr>
          <w:sz w:val="24"/>
          <w:szCs w:val="24"/>
        </w:rPr>
        <w:t xml:space="preserve"> code to expand the optical layer measurement capabilities</w:t>
      </w:r>
    </w:p>
    <w:p w:rsidR="00E72CA2" w:rsidRDefault="00E72CA2" w:rsidP="00C34D5C">
      <w:pPr>
        <w:pStyle w:val="ListParagraph"/>
        <w:numPr>
          <w:ilvl w:val="0"/>
          <w:numId w:val="11"/>
        </w:numPr>
        <w:jc w:val="both"/>
        <w:rPr>
          <w:sz w:val="24"/>
          <w:szCs w:val="24"/>
        </w:rPr>
      </w:pPr>
      <w:r w:rsidRPr="003D362B">
        <w:rPr>
          <w:sz w:val="24"/>
          <w:szCs w:val="24"/>
        </w:rPr>
        <w:t xml:space="preserve">A set of active optical components (SOAs, VOAs, etc) to enable cross-layer control </w:t>
      </w:r>
    </w:p>
    <w:p w:rsidR="00C34D5C" w:rsidRDefault="00C34D5C" w:rsidP="00C34D5C">
      <w:pPr>
        <w:ind w:firstLine="360"/>
        <w:jc w:val="both"/>
        <w:rPr>
          <w:sz w:val="24"/>
          <w:szCs w:val="24"/>
        </w:rPr>
      </w:pPr>
    </w:p>
    <w:p w:rsidR="00C34D5C" w:rsidRDefault="00E72CA2" w:rsidP="00C34D5C">
      <w:pPr>
        <w:ind w:firstLine="360"/>
        <w:jc w:val="both"/>
        <w:rPr>
          <w:sz w:val="24"/>
          <w:szCs w:val="24"/>
        </w:rPr>
      </w:pPr>
      <w:r w:rsidRPr="003D362B">
        <w:rPr>
          <w:sz w:val="24"/>
          <w:szCs w:val="24"/>
        </w:rPr>
        <w:t>The design of this box will integrate the needs and requirements o</w:t>
      </w:r>
      <w:r w:rsidR="00C34D5C">
        <w:rPr>
          <w:sz w:val="24"/>
          <w:szCs w:val="24"/>
        </w:rPr>
        <w:t xml:space="preserve">f current GENI infrastructures. As the figure above shows, the existing GENI platforms that the ERM Box can interface with includes the </w:t>
      </w:r>
    </w:p>
    <w:p w:rsidR="00C34D5C" w:rsidRDefault="00C34D5C" w:rsidP="00C34D5C">
      <w:pPr>
        <w:pStyle w:val="ListParagraph"/>
        <w:numPr>
          <w:ilvl w:val="0"/>
          <w:numId w:val="16"/>
        </w:numPr>
        <w:jc w:val="both"/>
        <w:rPr>
          <w:sz w:val="24"/>
          <w:szCs w:val="24"/>
        </w:rPr>
      </w:pPr>
      <w:r>
        <w:rPr>
          <w:sz w:val="24"/>
          <w:szCs w:val="24"/>
        </w:rPr>
        <w:t xml:space="preserve">Fujitsu </w:t>
      </w:r>
      <w:proofErr w:type="spellStart"/>
      <w:r>
        <w:rPr>
          <w:sz w:val="24"/>
          <w:szCs w:val="24"/>
        </w:rPr>
        <w:t>FlashWave</w:t>
      </w:r>
      <w:proofErr w:type="spellEnd"/>
      <w:r>
        <w:rPr>
          <w:sz w:val="24"/>
          <w:szCs w:val="24"/>
        </w:rPr>
        <w:t xml:space="preserve"> 9500 </w:t>
      </w:r>
      <w:r w:rsidRPr="00C34D5C">
        <w:rPr>
          <w:sz w:val="24"/>
          <w:szCs w:val="24"/>
        </w:rPr>
        <w:t>Reconfigurable optical add-drop multiplexer</w:t>
      </w:r>
      <w:r>
        <w:rPr>
          <w:sz w:val="24"/>
          <w:szCs w:val="24"/>
        </w:rPr>
        <w:t xml:space="preserve"> (ROADM)</w:t>
      </w:r>
    </w:p>
    <w:p w:rsidR="00C34D5C" w:rsidRDefault="00C34D5C" w:rsidP="00C34D5C">
      <w:pPr>
        <w:pStyle w:val="ListParagraph"/>
        <w:numPr>
          <w:ilvl w:val="0"/>
          <w:numId w:val="16"/>
        </w:numPr>
        <w:jc w:val="both"/>
        <w:rPr>
          <w:sz w:val="24"/>
          <w:szCs w:val="24"/>
        </w:rPr>
      </w:pPr>
      <w:proofErr w:type="spellStart"/>
      <w:r>
        <w:rPr>
          <w:sz w:val="24"/>
          <w:szCs w:val="24"/>
        </w:rPr>
        <w:t>Infinera</w:t>
      </w:r>
      <w:proofErr w:type="spellEnd"/>
      <w:r>
        <w:rPr>
          <w:sz w:val="24"/>
          <w:szCs w:val="24"/>
        </w:rPr>
        <w:t xml:space="preserve"> Digital Transport Node (DTN)</w:t>
      </w:r>
      <w:r w:rsidR="007644EA">
        <w:rPr>
          <w:sz w:val="24"/>
          <w:szCs w:val="24"/>
        </w:rPr>
        <w:t xml:space="preserve"> [infinera_1]</w:t>
      </w:r>
    </w:p>
    <w:p w:rsidR="00C34D5C" w:rsidRDefault="00C34D5C" w:rsidP="00C34D5C">
      <w:pPr>
        <w:pStyle w:val="ListParagraph"/>
        <w:numPr>
          <w:ilvl w:val="0"/>
          <w:numId w:val="16"/>
        </w:numPr>
        <w:jc w:val="both"/>
        <w:rPr>
          <w:sz w:val="24"/>
          <w:szCs w:val="24"/>
        </w:rPr>
      </w:pPr>
      <w:proofErr w:type="spellStart"/>
      <w:r>
        <w:rPr>
          <w:sz w:val="24"/>
          <w:szCs w:val="24"/>
        </w:rPr>
        <w:t>Polatis</w:t>
      </w:r>
      <w:proofErr w:type="spellEnd"/>
      <w:r>
        <w:rPr>
          <w:sz w:val="24"/>
          <w:szCs w:val="24"/>
        </w:rPr>
        <w:t xml:space="preserve"> Optical Cross-Connect (OXC)</w:t>
      </w:r>
      <w:r w:rsidR="007644EA">
        <w:rPr>
          <w:sz w:val="24"/>
          <w:szCs w:val="24"/>
        </w:rPr>
        <w:t xml:space="preserve"> [polatis_1]</w:t>
      </w:r>
    </w:p>
    <w:p w:rsidR="00C34D5C" w:rsidRDefault="00C34D5C" w:rsidP="00C34D5C">
      <w:pPr>
        <w:pStyle w:val="ListParagraph"/>
        <w:numPr>
          <w:ilvl w:val="0"/>
          <w:numId w:val="16"/>
        </w:numPr>
        <w:jc w:val="both"/>
        <w:rPr>
          <w:sz w:val="24"/>
          <w:szCs w:val="24"/>
        </w:rPr>
      </w:pPr>
      <w:r>
        <w:rPr>
          <w:sz w:val="24"/>
          <w:szCs w:val="24"/>
        </w:rPr>
        <w:t>Specially designed optical performance monitor (OPM) developed by DRAGON/MAX network</w:t>
      </w:r>
    </w:p>
    <w:p w:rsidR="00C34D5C" w:rsidRPr="00C34D5C" w:rsidRDefault="00C34D5C" w:rsidP="00C34D5C">
      <w:pPr>
        <w:jc w:val="both"/>
        <w:rPr>
          <w:sz w:val="24"/>
          <w:szCs w:val="24"/>
        </w:rPr>
      </w:pPr>
      <w:r>
        <w:rPr>
          <w:sz w:val="24"/>
          <w:szCs w:val="24"/>
        </w:rPr>
        <w:t xml:space="preserve">The ERM Box uses software-based network equipment interface to retrieve optical layer measurements from these existing GENI substrates. </w:t>
      </w:r>
      <w:r w:rsidR="009E201C">
        <w:rPr>
          <w:sz w:val="24"/>
          <w:szCs w:val="24"/>
        </w:rPr>
        <w:t>In an effort to conform to the GENI-</w:t>
      </w:r>
      <w:r w:rsidR="006A67B1">
        <w:rPr>
          <w:sz w:val="24"/>
          <w:szCs w:val="24"/>
        </w:rPr>
        <w:t>defined</w:t>
      </w:r>
      <w:r w:rsidR="009E201C">
        <w:rPr>
          <w:sz w:val="24"/>
          <w:szCs w:val="24"/>
        </w:rPr>
        <w:t xml:space="preserve"> standards, we integrated the optical layer measurement capability with </w:t>
      </w:r>
      <w:proofErr w:type="spellStart"/>
      <w:r w:rsidR="009E201C">
        <w:rPr>
          <w:sz w:val="24"/>
          <w:szCs w:val="24"/>
        </w:rPr>
        <w:t>perfSONAR</w:t>
      </w:r>
      <w:proofErr w:type="spellEnd"/>
      <w:r w:rsidR="009E201C">
        <w:rPr>
          <w:sz w:val="24"/>
          <w:szCs w:val="24"/>
        </w:rPr>
        <w:t xml:space="preserve">. This is done by incorporating the </w:t>
      </w:r>
      <w:r w:rsidR="006A67B1">
        <w:rPr>
          <w:sz w:val="24"/>
          <w:szCs w:val="24"/>
        </w:rPr>
        <w:t>efforts</w:t>
      </w:r>
      <w:r w:rsidR="009E201C">
        <w:rPr>
          <w:sz w:val="24"/>
          <w:szCs w:val="24"/>
        </w:rPr>
        <w:t xml:space="preserve"> of the IMF project, which </w:t>
      </w:r>
      <w:r w:rsidR="0051494E">
        <w:rPr>
          <w:sz w:val="24"/>
          <w:szCs w:val="24"/>
        </w:rPr>
        <w:t xml:space="preserve">was responsible for developing the </w:t>
      </w:r>
      <w:proofErr w:type="spellStart"/>
      <w:r w:rsidR="0051494E">
        <w:rPr>
          <w:sz w:val="24"/>
          <w:szCs w:val="24"/>
        </w:rPr>
        <w:lastRenderedPageBreak/>
        <w:t>perfSONAR</w:t>
      </w:r>
      <w:proofErr w:type="spellEnd"/>
      <w:r w:rsidR="0051494E">
        <w:rPr>
          <w:sz w:val="24"/>
          <w:szCs w:val="24"/>
        </w:rPr>
        <w:t xml:space="preserve"> Measurement Points (MPs) for the </w:t>
      </w:r>
      <w:proofErr w:type="spellStart"/>
      <w:r w:rsidR="0051494E">
        <w:rPr>
          <w:sz w:val="24"/>
          <w:szCs w:val="24"/>
        </w:rPr>
        <w:t>Polatis</w:t>
      </w:r>
      <w:proofErr w:type="spellEnd"/>
      <w:r w:rsidR="0051494E">
        <w:rPr>
          <w:sz w:val="24"/>
          <w:szCs w:val="24"/>
        </w:rPr>
        <w:t xml:space="preserve"> OXC and </w:t>
      </w:r>
      <w:proofErr w:type="spellStart"/>
      <w:r w:rsidR="0051494E">
        <w:rPr>
          <w:sz w:val="24"/>
          <w:szCs w:val="24"/>
        </w:rPr>
        <w:t>Infinera</w:t>
      </w:r>
      <w:proofErr w:type="spellEnd"/>
      <w:r w:rsidR="0051494E">
        <w:rPr>
          <w:sz w:val="24"/>
          <w:szCs w:val="24"/>
        </w:rPr>
        <w:t xml:space="preserve"> DTN platforms located in the BEN network in North Carolina. </w:t>
      </w:r>
    </w:p>
    <w:p w:rsidR="00C34D5C" w:rsidRDefault="00C34D5C" w:rsidP="00C34D5C">
      <w:pPr>
        <w:jc w:val="both"/>
        <w:rPr>
          <w:sz w:val="24"/>
          <w:szCs w:val="24"/>
        </w:rPr>
      </w:pPr>
    </w:p>
    <w:p w:rsidR="00E72CA2" w:rsidRDefault="00E72CA2">
      <w:pPr>
        <w:rPr>
          <w:sz w:val="24"/>
          <w:szCs w:val="24"/>
        </w:rPr>
      </w:pPr>
    </w:p>
    <w:p w:rsidR="00E72CA2" w:rsidRDefault="00E72CA2">
      <w:pPr>
        <w:rPr>
          <w:sz w:val="24"/>
          <w:szCs w:val="24"/>
        </w:rPr>
      </w:pPr>
      <w:r>
        <w:rPr>
          <w:sz w:val="24"/>
          <w:szCs w:val="24"/>
        </w:rPr>
        <w:br w:type="page"/>
      </w:r>
    </w:p>
    <w:p w:rsidR="00515833" w:rsidRDefault="006A67B1" w:rsidP="0041415A">
      <w:pPr>
        <w:numPr>
          <w:ilvl w:val="0"/>
          <w:numId w:val="6"/>
        </w:numPr>
        <w:jc w:val="both"/>
        <w:rPr>
          <w:sz w:val="24"/>
          <w:szCs w:val="24"/>
        </w:rPr>
      </w:pPr>
      <w:r>
        <w:rPr>
          <w:sz w:val="24"/>
          <w:szCs w:val="24"/>
        </w:rPr>
        <w:lastRenderedPageBreak/>
        <w:t xml:space="preserve">Network Modeling and Simulation with ERM Box Capabilities </w:t>
      </w:r>
    </w:p>
    <w:p w:rsidR="00515833" w:rsidRDefault="00515833" w:rsidP="00515833">
      <w:pPr>
        <w:ind w:left="284"/>
        <w:jc w:val="both"/>
        <w:rPr>
          <w:sz w:val="24"/>
          <w:szCs w:val="24"/>
        </w:rPr>
      </w:pPr>
    </w:p>
    <w:p w:rsidR="00664A46" w:rsidRDefault="006A67B1" w:rsidP="003B52AE">
      <w:pPr>
        <w:ind w:firstLine="284"/>
        <w:jc w:val="both"/>
        <w:rPr>
          <w:sz w:val="24"/>
          <w:szCs w:val="24"/>
        </w:rPr>
      </w:pPr>
      <w:r>
        <w:rPr>
          <w:sz w:val="24"/>
          <w:szCs w:val="24"/>
        </w:rPr>
        <w:t>We d</w:t>
      </w:r>
      <w:r w:rsidRPr="003D362B">
        <w:rPr>
          <w:sz w:val="24"/>
          <w:szCs w:val="24"/>
        </w:rPr>
        <w:t>evelop</w:t>
      </w:r>
      <w:r>
        <w:rPr>
          <w:sz w:val="24"/>
          <w:szCs w:val="24"/>
        </w:rPr>
        <w:t>ed a</w:t>
      </w:r>
      <w:r w:rsidRPr="003D362B">
        <w:rPr>
          <w:sz w:val="24"/>
          <w:szCs w:val="24"/>
        </w:rPr>
        <w:t xml:space="preserve"> simulation environment with networking model incorporating the ERM Box and cross-layer measurement capabilities enabling experimental modeling in large scale </w:t>
      </w:r>
      <w:r w:rsidR="00664A46">
        <w:rPr>
          <w:sz w:val="24"/>
          <w:szCs w:val="24"/>
        </w:rPr>
        <w:t>networks.</w:t>
      </w:r>
      <w:r w:rsidR="003B52AE">
        <w:rPr>
          <w:sz w:val="24"/>
          <w:szCs w:val="24"/>
        </w:rPr>
        <w:t xml:space="preserve"> For the simulation, we chose to use the US CORONET topology, which is a f</w:t>
      </w:r>
      <w:r w:rsidR="00664A46" w:rsidRPr="00664A46">
        <w:rPr>
          <w:sz w:val="24"/>
          <w:szCs w:val="24"/>
        </w:rPr>
        <w:t>iber-optic backbone network developed for use in the research of large-scale DWDM networks.</w:t>
      </w:r>
    </w:p>
    <w:p w:rsidR="00664A46" w:rsidRDefault="00664A46" w:rsidP="006A67B1">
      <w:pPr>
        <w:ind w:firstLine="284"/>
        <w:jc w:val="both"/>
        <w:rPr>
          <w:sz w:val="24"/>
          <w:szCs w:val="24"/>
        </w:rPr>
      </w:pPr>
    </w:p>
    <w:p w:rsidR="006A67B1" w:rsidRDefault="00664A46" w:rsidP="00664A46">
      <w:pPr>
        <w:ind w:firstLine="284"/>
        <w:jc w:val="center"/>
        <w:rPr>
          <w:sz w:val="24"/>
          <w:szCs w:val="24"/>
        </w:rPr>
      </w:pPr>
      <w:r w:rsidRPr="00664A46">
        <w:rPr>
          <w:noProof/>
          <w:sz w:val="24"/>
          <w:szCs w:val="24"/>
        </w:rPr>
        <w:drawing>
          <wp:inline distT="0" distB="0" distL="0" distR="0">
            <wp:extent cx="3822430" cy="1909461"/>
            <wp:effectExtent l="19050" t="0" r="6620" b="0"/>
            <wp:docPr id="6" name="Picture 2" descr="coronet.jpg"/>
            <wp:cNvGraphicFramePr/>
            <a:graphic xmlns:a="http://schemas.openxmlformats.org/drawingml/2006/main">
              <a:graphicData uri="http://schemas.openxmlformats.org/drawingml/2006/picture">
                <pic:pic xmlns:pic="http://schemas.openxmlformats.org/drawingml/2006/picture">
                  <pic:nvPicPr>
                    <pic:cNvPr id="9" name="Picture 52" descr="coronet.jpg"/>
                    <pic:cNvPicPr>
                      <a:picLocks noChangeAspect="1"/>
                    </pic:cNvPicPr>
                  </pic:nvPicPr>
                  <pic:blipFill>
                    <a:blip r:embed="rId11" cstate="print"/>
                    <a:srcRect/>
                    <a:stretch>
                      <a:fillRect/>
                    </a:stretch>
                  </pic:blipFill>
                  <pic:spPr bwMode="auto">
                    <a:xfrm>
                      <a:off x="0" y="0"/>
                      <a:ext cx="3822430" cy="1909461"/>
                    </a:xfrm>
                    <a:prstGeom prst="rect">
                      <a:avLst/>
                    </a:prstGeom>
                    <a:noFill/>
                    <a:ln w="9525">
                      <a:noFill/>
                      <a:miter lim="800000"/>
                      <a:headEnd/>
                      <a:tailEnd/>
                    </a:ln>
                  </pic:spPr>
                </pic:pic>
              </a:graphicData>
            </a:graphic>
          </wp:inline>
        </w:drawing>
      </w:r>
    </w:p>
    <w:p w:rsidR="00664A46" w:rsidRPr="00664A46" w:rsidRDefault="00664A46" w:rsidP="00664A46">
      <w:pPr>
        <w:ind w:firstLine="284"/>
        <w:jc w:val="center"/>
        <w:rPr>
          <w:sz w:val="24"/>
          <w:szCs w:val="24"/>
        </w:rPr>
      </w:pPr>
      <w:r w:rsidRPr="00664A46">
        <w:rPr>
          <w:b/>
          <w:bCs/>
          <w:sz w:val="24"/>
          <w:szCs w:val="24"/>
        </w:rPr>
        <w:t>US CORONET Network Topology</w:t>
      </w:r>
    </w:p>
    <w:p w:rsidR="00664A46" w:rsidRDefault="00664A46" w:rsidP="006A67B1">
      <w:pPr>
        <w:ind w:firstLine="284"/>
        <w:jc w:val="both"/>
        <w:rPr>
          <w:sz w:val="24"/>
          <w:szCs w:val="24"/>
        </w:rPr>
      </w:pPr>
    </w:p>
    <w:p w:rsidR="00664A46" w:rsidRPr="00664A46" w:rsidRDefault="00664A46" w:rsidP="00664A46">
      <w:pPr>
        <w:ind w:firstLine="284"/>
        <w:jc w:val="both"/>
        <w:rPr>
          <w:sz w:val="24"/>
          <w:szCs w:val="24"/>
        </w:rPr>
      </w:pPr>
      <w:r w:rsidRPr="00664A46">
        <w:rPr>
          <w:sz w:val="24"/>
          <w:szCs w:val="24"/>
        </w:rPr>
        <w:t xml:space="preserve">ERM enabled network can route a </w:t>
      </w:r>
      <w:proofErr w:type="spellStart"/>
      <w:r w:rsidRPr="00664A46">
        <w:rPr>
          <w:sz w:val="24"/>
          <w:szCs w:val="24"/>
        </w:rPr>
        <w:t>lightpath</w:t>
      </w:r>
      <w:proofErr w:type="spellEnd"/>
      <w:r w:rsidRPr="00664A46">
        <w:rPr>
          <w:sz w:val="24"/>
          <w:szCs w:val="24"/>
        </w:rPr>
        <w:t xml:space="preserve"> in </w:t>
      </w:r>
      <w:proofErr w:type="gramStart"/>
      <w:r w:rsidRPr="00664A46">
        <w:rPr>
          <w:sz w:val="24"/>
          <w:szCs w:val="24"/>
        </w:rPr>
        <w:t>a</w:t>
      </w:r>
      <w:proofErr w:type="gramEnd"/>
      <w:r w:rsidRPr="00664A46">
        <w:rPr>
          <w:sz w:val="24"/>
          <w:szCs w:val="24"/>
        </w:rPr>
        <w:t xml:space="preserve"> energy efficient way with minimal impa</w:t>
      </w:r>
      <w:r w:rsidR="008770B4">
        <w:rPr>
          <w:sz w:val="24"/>
          <w:szCs w:val="24"/>
        </w:rPr>
        <w:t>ct on quality-of-service (</w:t>
      </w:r>
      <w:proofErr w:type="spellStart"/>
      <w:r w:rsidR="008770B4">
        <w:rPr>
          <w:sz w:val="24"/>
          <w:szCs w:val="24"/>
        </w:rPr>
        <w:t>QoS</w:t>
      </w:r>
      <w:proofErr w:type="spellEnd"/>
      <w:r w:rsidR="008770B4">
        <w:rPr>
          <w:sz w:val="24"/>
          <w:szCs w:val="24"/>
        </w:rPr>
        <w:t xml:space="preserve">) </w:t>
      </w:r>
      <w:r w:rsidRPr="00664A46">
        <w:rPr>
          <w:sz w:val="24"/>
          <w:szCs w:val="24"/>
        </w:rPr>
        <w:t>constraints imposed during the connection</w:t>
      </w:r>
      <w:r w:rsidR="008770B4">
        <w:rPr>
          <w:sz w:val="24"/>
          <w:szCs w:val="24"/>
        </w:rPr>
        <w:t xml:space="preserve"> provisioning.  Routing methods</w:t>
      </w:r>
      <w:r w:rsidRPr="00664A46">
        <w:rPr>
          <w:sz w:val="24"/>
          <w:szCs w:val="24"/>
        </w:rPr>
        <w:t xml:space="preserve"> for </w:t>
      </w:r>
      <w:r w:rsidR="008770B4">
        <w:rPr>
          <w:sz w:val="24"/>
          <w:szCs w:val="24"/>
        </w:rPr>
        <w:t xml:space="preserve">the </w:t>
      </w:r>
      <w:r w:rsidRPr="00664A46">
        <w:rPr>
          <w:sz w:val="24"/>
          <w:szCs w:val="24"/>
        </w:rPr>
        <w:t>light</w:t>
      </w:r>
      <w:r w:rsidR="008770B4">
        <w:rPr>
          <w:sz w:val="24"/>
          <w:szCs w:val="24"/>
        </w:rPr>
        <w:t xml:space="preserve"> </w:t>
      </w:r>
      <w:r w:rsidRPr="00664A46">
        <w:rPr>
          <w:sz w:val="24"/>
          <w:szCs w:val="24"/>
        </w:rPr>
        <w:t>path include (1) Bypass (2) Non-bypass, and (3) Hybrid (or mixed) bypass.</w:t>
      </w:r>
    </w:p>
    <w:p w:rsidR="00664A46" w:rsidRDefault="00664A46" w:rsidP="006A67B1">
      <w:pPr>
        <w:ind w:firstLine="284"/>
        <w:jc w:val="both"/>
        <w:rPr>
          <w:sz w:val="24"/>
          <w:szCs w:val="24"/>
        </w:rPr>
      </w:pPr>
    </w:p>
    <w:p w:rsidR="00664A46" w:rsidRDefault="00664A46" w:rsidP="006A67B1">
      <w:pPr>
        <w:ind w:firstLine="284"/>
        <w:jc w:val="both"/>
        <w:rPr>
          <w:sz w:val="24"/>
          <w:szCs w:val="24"/>
        </w:rPr>
      </w:pPr>
    </w:p>
    <w:p w:rsidR="00664A46" w:rsidRDefault="00664A46" w:rsidP="006A67B1">
      <w:pPr>
        <w:ind w:firstLine="284"/>
        <w:jc w:val="both"/>
        <w:rPr>
          <w:sz w:val="24"/>
          <w:szCs w:val="24"/>
        </w:rPr>
      </w:pPr>
    </w:p>
    <w:p w:rsidR="00664A46" w:rsidRDefault="00664A46" w:rsidP="006A67B1">
      <w:pPr>
        <w:ind w:firstLine="284"/>
        <w:jc w:val="both"/>
        <w:rPr>
          <w:sz w:val="24"/>
          <w:szCs w:val="24"/>
        </w:rPr>
      </w:pPr>
    </w:p>
    <w:p w:rsidR="00664A46" w:rsidRDefault="00664A46" w:rsidP="006A67B1">
      <w:pPr>
        <w:ind w:firstLine="284"/>
        <w:jc w:val="both"/>
        <w:rPr>
          <w:sz w:val="24"/>
          <w:szCs w:val="24"/>
        </w:rPr>
      </w:pPr>
    </w:p>
    <w:p w:rsidR="00664A46" w:rsidRDefault="00664A46" w:rsidP="006A67B1">
      <w:pPr>
        <w:ind w:firstLine="284"/>
        <w:jc w:val="both"/>
        <w:rPr>
          <w:sz w:val="24"/>
          <w:szCs w:val="24"/>
        </w:rPr>
      </w:pPr>
    </w:p>
    <w:p w:rsidR="00664A46" w:rsidRDefault="00664A46" w:rsidP="006A67B1">
      <w:pPr>
        <w:ind w:firstLine="284"/>
        <w:jc w:val="both"/>
        <w:rPr>
          <w:sz w:val="24"/>
          <w:szCs w:val="24"/>
        </w:rPr>
      </w:pPr>
    </w:p>
    <w:p w:rsidR="00664A46" w:rsidRDefault="00664A46" w:rsidP="006A67B1">
      <w:pPr>
        <w:ind w:firstLine="284"/>
        <w:jc w:val="both"/>
        <w:rPr>
          <w:sz w:val="24"/>
          <w:szCs w:val="24"/>
        </w:rPr>
      </w:pPr>
    </w:p>
    <w:p w:rsidR="00664A46" w:rsidRDefault="00664A46" w:rsidP="006A67B1">
      <w:pPr>
        <w:ind w:firstLine="284"/>
        <w:jc w:val="both"/>
        <w:rPr>
          <w:sz w:val="24"/>
          <w:szCs w:val="24"/>
        </w:rPr>
      </w:pPr>
    </w:p>
    <w:p w:rsidR="00664A46" w:rsidRDefault="00664A46">
      <w:pPr>
        <w:rPr>
          <w:sz w:val="24"/>
          <w:szCs w:val="24"/>
        </w:rPr>
      </w:pPr>
      <w:r>
        <w:rPr>
          <w:sz w:val="24"/>
          <w:szCs w:val="24"/>
        </w:rPr>
        <w:br w:type="page"/>
      </w:r>
    </w:p>
    <w:p w:rsidR="00515833" w:rsidRDefault="00B213CC" w:rsidP="00515833">
      <w:pPr>
        <w:numPr>
          <w:ilvl w:val="0"/>
          <w:numId w:val="6"/>
        </w:numPr>
        <w:jc w:val="both"/>
        <w:rPr>
          <w:sz w:val="24"/>
          <w:szCs w:val="24"/>
        </w:rPr>
      </w:pPr>
      <w:r>
        <w:rPr>
          <w:sz w:val="24"/>
          <w:szCs w:val="24"/>
        </w:rPr>
        <w:lastRenderedPageBreak/>
        <w:t xml:space="preserve">Visit DRAGON/MAX Network to Discuss ERM Box Integration </w:t>
      </w:r>
    </w:p>
    <w:p w:rsidR="00515833" w:rsidRDefault="00515833" w:rsidP="00515833">
      <w:pPr>
        <w:jc w:val="both"/>
        <w:rPr>
          <w:sz w:val="24"/>
          <w:szCs w:val="24"/>
        </w:rPr>
      </w:pPr>
    </w:p>
    <w:p w:rsidR="00664A46" w:rsidRDefault="00435BE9" w:rsidP="0009212F">
      <w:pPr>
        <w:ind w:firstLine="284"/>
        <w:jc w:val="both"/>
        <w:rPr>
          <w:sz w:val="24"/>
          <w:szCs w:val="24"/>
        </w:rPr>
      </w:pPr>
      <w:r>
        <w:rPr>
          <w:sz w:val="24"/>
          <w:szCs w:val="24"/>
        </w:rPr>
        <w:t>In December</w:t>
      </w:r>
      <w:r w:rsidR="00B213CC">
        <w:rPr>
          <w:sz w:val="24"/>
          <w:szCs w:val="24"/>
        </w:rPr>
        <w:t xml:space="preserve">, we visited the </w:t>
      </w:r>
      <w:r w:rsidR="0009212F">
        <w:rPr>
          <w:sz w:val="24"/>
          <w:szCs w:val="24"/>
        </w:rPr>
        <w:t>DRAGON network (</w:t>
      </w:r>
      <w:r w:rsidR="00664A46" w:rsidRPr="00664A46">
        <w:rPr>
          <w:sz w:val="24"/>
          <w:szCs w:val="24"/>
        </w:rPr>
        <w:t>Dynamic Resource Alloca</w:t>
      </w:r>
      <w:r w:rsidR="0009212F">
        <w:rPr>
          <w:sz w:val="24"/>
          <w:szCs w:val="24"/>
        </w:rPr>
        <w:t xml:space="preserve">tion via GMPLS Optical Networks) located in </w:t>
      </w:r>
      <w:r>
        <w:rPr>
          <w:sz w:val="24"/>
          <w:szCs w:val="24"/>
        </w:rPr>
        <w:t xml:space="preserve">the </w:t>
      </w:r>
      <w:r w:rsidR="0009212F">
        <w:rPr>
          <w:sz w:val="24"/>
          <w:szCs w:val="24"/>
        </w:rPr>
        <w:t xml:space="preserve">Mid-Atlantic Crossroads (MAX) </w:t>
      </w:r>
      <w:r w:rsidR="007644EA">
        <w:rPr>
          <w:sz w:val="24"/>
          <w:szCs w:val="24"/>
        </w:rPr>
        <w:t xml:space="preserve">[max_1] </w:t>
      </w:r>
      <w:r w:rsidR="0009212F">
        <w:rPr>
          <w:sz w:val="24"/>
          <w:szCs w:val="24"/>
        </w:rPr>
        <w:t xml:space="preserve">organization </w:t>
      </w:r>
      <w:r>
        <w:rPr>
          <w:sz w:val="24"/>
          <w:szCs w:val="24"/>
        </w:rPr>
        <w:t xml:space="preserve">based </w:t>
      </w:r>
      <w:r w:rsidR="0009212F">
        <w:rPr>
          <w:sz w:val="24"/>
          <w:szCs w:val="24"/>
        </w:rPr>
        <w:t xml:space="preserve">in College Park, Maryland. </w:t>
      </w:r>
      <w:r>
        <w:rPr>
          <w:sz w:val="24"/>
          <w:szCs w:val="24"/>
        </w:rPr>
        <w:t xml:space="preserve">DRAGON is an optically switched network. We visited the network just when they finished upgrading their equipments to the latest Fujitsu </w:t>
      </w:r>
      <w:proofErr w:type="spellStart"/>
      <w:r>
        <w:rPr>
          <w:sz w:val="24"/>
          <w:szCs w:val="24"/>
        </w:rPr>
        <w:t>FlashWave</w:t>
      </w:r>
      <w:proofErr w:type="spellEnd"/>
      <w:r>
        <w:rPr>
          <w:sz w:val="24"/>
          <w:szCs w:val="24"/>
        </w:rPr>
        <w:t xml:space="preserve"> 9500 ROADMs. </w:t>
      </w:r>
    </w:p>
    <w:p w:rsidR="00664A46" w:rsidRDefault="00664A46" w:rsidP="00664A46">
      <w:pPr>
        <w:rPr>
          <w:sz w:val="24"/>
          <w:szCs w:val="24"/>
        </w:rPr>
      </w:pPr>
    </w:p>
    <w:p w:rsidR="00664A46" w:rsidRDefault="00664A46" w:rsidP="00664A46">
      <w:pPr>
        <w:jc w:val="center"/>
        <w:rPr>
          <w:b/>
          <w:sz w:val="24"/>
          <w:szCs w:val="24"/>
        </w:rPr>
      </w:pPr>
      <w:r w:rsidRPr="00664A46">
        <w:rPr>
          <w:b/>
          <w:noProof/>
          <w:sz w:val="24"/>
          <w:szCs w:val="24"/>
        </w:rPr>
        <w:drawing>
          <wp:inline distT="0" distB="0" distL="0" distR="0">
            <wp:extent cx="4682346" cy="3140015"/>
            <wp:effectExtent l="19050" t="0" r="3954" b="0"/>
            <wp:docPr id="7" name="Picture 3" descr="DRAGON Optical Core as of 2005-12-19"/>
            <wp:cNvGraphicFramePr/>
            <a:graphic xmlns:a="http://schemas.openxmlformats.org/drawingml/2006/main">
              <a:graphicData uri="http://schemas.openxmlformats.org/drawingml/2006/picture">
                <pic:pic xmlns:pic="http://schemas.openxmlformats.org/drawingml/2006/picture">
                  <pic:nvPicPr>
                    <pic:cNvPr id="20482" name="Picture 2" descr="DRAGON Optical Core as of 2005-12-19"/>
                    <pic:cNvPicPr>
                      <a:picLocks noChangeAspect="1" noChangeArrowheads="1"/>
                    </pic:cNvPicPr>
                  </pic:nvPicPr>
                  <pic:blipFill>
                    <a:blip r:embed="rId12" cstate="print"/>
                    <a:srcRect/>
                    <a:stretch>
                      <a:fillRect/>
                    </a:stretch>
                  </pic:blipFill>
                  <pic:spPr bwMode="auto">
                    <a:xfrm>
                      <a:off x="0" y="0"/>
                      <a:ext cx="4681451" cy="3139415"/>
                    </a:xfrm>
                    <a:prstGeom prst="rect">
                      <a:avLst/>
                    </a:prstGeom>
                    <a:noFill/>
                  </pic:spPr>
                </pic:pic>
              </a:graphicData>
            </a:graphic>
          </wp:inline>
        </w:drawing>
      </w:r>
    </w:p>
    <w:p w:rsidR="005E538C" w:rsidRDefault="00813A87" w:rsidP="00813A87">
      <w:pPr>
        <w:jc w:val="both"/>
        <w:rPr>
          <w:sz w:val="24"/>
          <w:szCs w:val="24"/>
        </w:rPr>
      </w:pPr>
      <w:r>
        <w:rPr>
          <w:sz w:val="24"/>
          <w:szCs w:val="24"/>
        </w:rPr>
        <w:t xml:space="preserve">The purpose of the meeting was to </w:t>
      </w:r>
      <w:r w:rsidR="00BB68E8">
        <w:rPr>
          <w:sz w:val="24"/>
          <w:szCs w:val="24"/>
        </w:rPr>
        <w:t xml:space="preserve">look for another suitable GENI infrastructure that can take advantage of </w:t>
      </w:r>
      <w:r w:rsidRPr="00813A87">
        <w:rPr>
          <w:sz w:val="24"/>
          <w:szCs w:val="24"/>
        </w:rPr>
        <w:t>real-time optical layer measu</w:t>
      </w:r>
      <w:r w:rsidR="005E538C">
        <w:rPr>
          <w:sz w:val="24"/>
          <w:szCs w:val="24"/>
        </w:rPr>
        <w:t xml:space="preserve">rement and cross-layer control offered by the ERM Box. The DRAGON researchers were very eager to the collaboration. The following objectives were achieved as a result of the meeting: </w:t>
      </w:r>
    </w:p>
    <w:p w:rsidR="005E538C" w:rsidRDefault="005E538C" w:rsidP="005E538C">
      <w:pPr>
        <w:pStyle w:val="ListParagraph"/>
        <w:numPr>
          <w:ilvl w:val="1"/>
          <w:numId w:val="7"/>
        </w:numPr>
        <w:jc w:val="both"/>
        <w:rPr>
          <w:sz w:val="24"/>
          <w:szCs w:val="24"/>
        </w:rPr>
      </w:pPr>
      <w:r>
        <w:rPr>
          <w:sz w:val="24"/>
          <w:szCs w:val="24"/>
        </w:rPr>
        <w:t xml:space="preserve">We received detailed manuals for the Fujitsu FW9500 after signing an NDA. </w:t>
      </w:r>
    </w:p>
    <w:p w:rsidR="005E538C" w:rsidRDefault="005E538C" w:rsidP="005E538C">
      <w:pPr>
        <w:pStyle w:val="ListParagraph"/>
        <w:numPr>
          <w:ilvl w:val="1"/>
          <w:numId w:val="7"/>
        </w:numPr>
        <w:jc w:val="both"/>
        <w:rPr>
          <w:sz w:val="24"/>
          <w:szCs w:val="24"/>
        </w:rPr>
      </w:pPr>
      <w:r>
        <w:rPr>
          <w:sz w:val="24"/>
          <w:szCs w:val="24"/>
        </w:rPr>
        <w:t>The DRAGON researcher sent us (to Columbia) a specifically</w:t>
      </w:r>
      <w:r w:rsidR="00E57B3A">
        <w:rPr>
          <w:sz w:val="24"/>
          <w:szCs w:val="24"/>
        </w:rPr>
        <w:t>-</w:t>
      </w:r>
      <w:r>
        <w:rPr>
          <w:sz w:val="24"/>
          <w:szCs w:val="24"/>
        </w:rPr>
        <w:t xml:space="preserve">built optical performance monitor (OPM) that can measure optical power and optical signal-to-noise ratio. We are in the process of testing the device and ultimately connecting it to the ERM Box. </w:t>
      </w:r>
    </w:p>
    <w:p w:rsidR="00E57B3A" w:rsidRPr="005E538C" w:rsidRDefault="00E57B3A" w:rsidP="005E538C">
      <w:pPr>
        <w:pStyle w:val="ListParagraph"/>
        <w:numPr>
          <w:ilvl w:val="1"/>
          <w:numId w:val="7"/>
        </w:numPr>
        <w:jc w:val="both"/>
        <w:rPr>
          <w:sz w:val="24"/>
          <w:szCs w:val="24"/>
        </w:rPr>
      </w:pPr>
      <w:r>
        <w:rPr>
          <w:sz w:val="24"/>
          <w:szCs w:val="24"/>
        </w:rPr>
        <w:t xml:space="preserve">We developed </w:t>
      </w:r>
      <w:proofErr w:type="gramStart"/>
      <w:r>
        <w:rPr>
          <w:sz w:val="24"/>
          <w:szCs w:val="24"/>
        </w:rPr>
        <w:t>a software</w:t>
      </w:r>
      <w:proofErr w:type="gramEnd"/>
      <w:r>
        <w:rPr>
          <w:sz w:val="24"/>
          <w:szCs w:val="24"/>
        </w:rPr>
        <w:t xml:space="preserve"> architecture to connect the ERM Box to the Fujitsu FW9500 and OPM by GEC 11. </w:t>
      </w:r>
    </w:p>
    <w:p w:rsidR="00023C11" w:rsidRDefault="00023C11" w:rsidP="00664A46">
      <w:pPr>
        <w:jc w:val="both"/>
        <w:rPr>
          <w:b/>
          <w:sz w:val="24"/>
          <w:szCs w:val="24"/>
        </w:rPr>
      </w:pPr>
      <w:r>
        <w:rPr>
          <w:b/>
          <w:sz w:val="24"/>
          <w:szCs w:val="24"/>
        </w:rPr>
        <w:br w:type="page"/>
      </w:r>
    </w:p>
    <w:p w:rsidR="00194673" w:rsidRPr="0065415F" w:rsidRDefault="00AF617F" w:rsidP="0065415F">
      <w:pPr>
        <w:spacing w:after="200" w:line="276" w:lineRule="auto"/>
        <w:jc w:val="both"/>
        <w:rPr>
          <w:sz w:val="24"/>
          <w:szCs w:val="24"/>
        </w:rPr>
      </w:pPr>
      <w:r>
        <w:rPr>
          <w:b/>
          <w:sz w:val="24"/>
          <w:szCs w:val="24"/>
        </w:rPr>
        <w:lastRenderedPageBreak/>
        <w:t>5. Activities and findings</w:t>
      </w:r>
    </w:p>
    <w:p w:rsidR="002C0E33" w:rsidRDefault="00AF617F" w:rsidP="008C52F8">
      <w:pPr>
        <w:jc w:val="both"/>
        <w:rPr>
          <w:i/>
          <w:iCs/>
          <w:sz w:val="24"/>
          <w:szCs w:val="24"/>
        </w:rPr>
      </w:pPr>
      <w:r>
        <w:rPr>
          <w:i/>
          <w:iCs/>
          <w:sz w:val="24"/>
          <w:szCs w:val="24"/>
        </w:rPr>
        <w:t xml:space="preserve">5.1 </w:t>
      </w:r>
      <w:r w:rsidR="00515833">
        <w:rPr>
          <w:i/>
          <w:iCs/>
          <w:sz w:val="24"/>
          <w:szCs w:val="24"/>
        </w:rPr>
        <w:t>simulation results</w:t>
      </w:r>
    </w:p>
    <w:p w:rsidR="00343746" w:rsidRDefault="00343746" w:rsidP="0009030E">
      <w:pPr>
        <w:jc w:val="both"/>
        <w:rPr>
          <w:iCs/>
          <w:sz w:val="24"/>
          <w:szCs w:val="24"/>
        </w:rPr>
      </w:pPr>
    </w:p>
    <w:p w:rsidR="00653861" w:rsidRDefault="00653861" w:rsidP="00653861">
      <w:pPr>
        <w:jc w:val="center"/>
        <w:rPr>
          <w:b/>
          <w:sz w:val="24"/>
          <w:szCs w:val="24"/>
        </w:rPr>
      </w:pPr>
      <w:r w:rsidRPr="00653861">
        <w:rPr>
          <w:b/>
          <w:noProof/>
          <w:sz w:val="24"/>
          <w:szCs w:val="24"/>
        </w:rPr>
        <w:drawing>
          <wp:inline distT="0" distB="0" distL="0" distR="0">
            <wp:extent cx="3655803" cy="2915728"/>
            <wp:effectExtent l="19050" t="0" r="1797" b="0"/>
            <wp:docPr id="10" name="Picture 6" descr="energy_routing.jpg"/>
            <wp:cNvGraphicFramePr/>
            <a:graphic xmlns:a="http://schemas.openxmlformats.org/drawingml/2006/main">
              <a:graphicData uri="http://schemas.openxmlformats.org/drawingml/2006/picture">
                <pic:pic xmlns:pic="http://schemas.openxmlformats.org/drawingml/2006/picture">
                  <pic:nvPicPr>
                    <pic:cNvPr id="11" name="Picture 58" descr="energy_routing.jpg"/>
                    <pic:cNvPicPr>
                      <a:picLocks noChangeAspect="1"/>
                    </pic:cNvPicPr>
                  </pic:nvPicPr>
                  <pic:blipFill>
                    <a:blip r:embed="rId13" cstate="print"/>
                    <a:srcRect/>
                    <a:stretch>
                      <a:fillRect/>
                    </a:stretch>
                  </pic:blipFill>
                  <pic:spPr bwMode="auto">
                    <a:xfrm>
                      <a:off x="0" y="0"/>
                      <a:ext cx="3659866" cy="2918968"/>
                    </a:xfrm>
                    <a:prstGeom prst="rect">
                      <a:avLst/>
                    </a:prstGeom>
                    <a:noFill/>
                    <a:ln w="9525">
                      <a:noFill/>
                      <a:miter lim="800000"/>
                      <a:headEnd/>
                      <a:tailEnd/>
                    </a:ln>
                  </pic:spPr>
                </pic:pic>
              </a:graphicData>
            </a:graphic>
          </wp:inline>
        </w:drawing>
      </w:r>
    </w:p>
    <w:p w:rsidR="00653861" w:rsidRDefault="00653861" w:rsidP="00653861">
      <w:pPr>
        <w:rPr>
          <w:b/>
          <w:sz w:val="24"/>
          <w:szCs w:val="24"/>
        </w:rPr>
      </w:pPr>
    </w:p>
    <w:p w:rsidR="00653861" w:rsidRPr="00653861" w:rsidRDefault="00653861" w:rsidP="00653861">
      <w:pPr>
        <w:jc w:val="center"/>
        <w:rPr>
          <w:b/>
          <w:sz w:val="24"/>
          <w:szCs w:val="24"/>
        </w:rPr>
      </w:pPr>
      <w:r w:rsidRPr="00653861">
        <w:rPr>
          <w:b/>
          <w:bCs/>
          <w:sz w:val="24"/>
          <w:szCs w:val="24"/>
        </w:rPr>
        <w:t>Energy consumptions in CORONET for different routing methods</w:t>
      </w:r>
    </w:p>
    <w:p w:rsidR="00653861" w:rsidRDefault="00653861" w:rsidP="00653861">
      <w:pPr>
        <w:rPr>
          <w:b/>
          <w:sz w:val="24"/>
          <w:szCs w:val="24"/>
        </w:rPr>
      </w:pPr>
    </w:p>
    <w:p w:rsidR="00653861" w:rsidRDefault="00653861" w:rsidP="001C13F3">
      <w:pPr>
        <w:jc w:val="both"/>
        <w:rPr>
          <w:b/>
          <w:sz w:val="24"/>
          <w:szCs w:val="24"/>
        </w:rPr>
      </w:pPr>
    </w:p>
    <w:p w:rsidR="00653861" w:rsidRDefault="00653861" w:rsidP="001C13F3">
      <w:pPr>
        <w:jc w:val="both"/>
        <w:rPr>
          <w:b/>
          <w:sz w:val="24"/>
          <w:szCs w:val="24"/>
        </w:rPr>
      </w:pPr>
    </w:p>
    <w:p w:rsidR="00653861" w:rsidRDefault="00653861" w:rsidP="001C13F3">
      <w:pPr>
        <w:jc w:val="both"/>
        <w:rPr>
          <w:b/>
          <w:sz w:val="24"/>
          <w:szCs w:val="24"/>
        </w:rPr>
      </w:pPr>
    </w:p>
    <w:p w:rsidR="00653861" w:rsidRDefault="00653861" w:rsidP="001C13F3">
      <w:pPr>
        <w:jc w:val="both"/>
        <w:rPr>
          <w:b/>
          <w:sz w:val="24"/>
          <w:szCs w:val="24"/>
        </w:rPr>
      </w:pPr>
    </w:p>
    <w:p w:rsidR="00653861" w:rsidRDefault="00653861" w:rsidP="001C13F3">
      <w:pPr>
        <w:jc w:val="both"/>
        <w:rPr>
          <w:b/>
          <w:sz w:val="24"/>
          <w:szCs w:val="24"/>
        </w:rPr>
      </w:pPr>
    </w:p>
    <w:p w:rsidR="00653861" w:rsidRDefault="00653861" w:rsidP="001C13F3">
      <w:pPr>
        <w:jc w:val="both"/>
        <w:rPr>
          <w:b/>
          <w:sz w:val="24"/>
          <w:szCs w:val="24"/>
        </w:rPr>
      </w:pPr>
    </w:p>
    <w:p w:rsidR="00653861" w:rsidRDefault="00653861" w:rsidP="001C13F3">
      <w:pPr>
        <w:jc w:val="both"/>
        <w:rPr>
          <w:b/>
          <w:sz w:val="24"/>
          <w:szCs w:val="24"/>
        </w:rPr>
      </w:pPr>
    </w:p>
    <w:p w:rsidR="00653861" w:rsidRDefault="00653861" w:rsidP="001C13F3">
      <w:pPr>
        <w:jc w:val="both"/>
        <w:rPr>
          <w:b/>
          <w:sz w:val="24"/>
          <w:szCs w:val="24"/>
        </w:rPr>
      </w:pPr>
    </w:p>
    <w:p w:rsidR="00653861" w:rsidRDefault="00653861" w:rsidP="001C13F3">
      <w:pPr>
        <w:jc w:val="both"/>
        <w:rPr>
          <w:b/>
          <w:sz w:val="24"/>
          <w:szCs w:val="24"/>
        </w:rPr>
      </w:pPr>
    </w:p>
    <w:p w:rsidR="00653861" w:rsidRDefault="00653861" w:rsidP="001C13F3">
      <w:pPr>
        <w:jc w:val="both"/>
        <w:rPr>
          <w:b/>
          <w:sz w:val="24"/>
          <w:szCs w:val="24"/>
        </w:rPr>
      </w:pPr>
    </w:p>
    <w:p w:rsidR="00653861" w:rsidRDefault="00653861" w:rsidP="001C13F3">
      <w:pPr>
        <w:jc w:val="both"/>
        <w:rPr>
          <w:b/>
          <w:sz w:val="24"/>
          <w:szCs w:val="24"/>
        </w:rPr>
      </w:pPr>
    </w:p>
    <w:p w:rsidR="00653861" w:rsidRDefault="00653861" w:rsidP="001C13F3">
      <w:pPr>
        <w:jc w:val="both"/>
        <w:rPr>
          <w:b/>
          <w:sz w:val="24"/>
          <w:szCs w:val="24"/>
        </w:rPr>
      </w:pPr>
    </w:p>
    <w:p w:rsidR="00653861" w:rsidRDefault="00653861" w:rsidP="001C13F3">
      <w:pPr>
        <w:jc w:val="both"/>
        <w:rPr>
          <w:b/>
          <w:sz w:val="24"/>
          <w:szCs w:val="24"/>
        </w:rPr>
      </w:pPr>
    </w:p>
    <w:p w:rsidR="00653861" w:rsidRDefault="00653861" w:rsidP="001C13F3">
      <w:pPr>
        <w:jc w:val="both"/>
        <w:rPr>
          <w:b/>
          <w:sz w:val="24"/>
          <w:szCs w:val="24"/>
        </w:rPr>
      </w:pPr>
    </w:p>
    <w:p w:rsidR="00653861" w:rsidRDefault="00653861" w:rsidP="001C13F3">
      <w:pPr>
        <w:jc w:val="both"/>
        <w:rPr>
          <w:b/>
          <w:sz w:val="24"/>
          <w:szCs w:val="24"/>
        </w:rPr>
      </w:pPr>
    </w:p>
    <w:p w:rsidR="00653861" w:rsidRDefault="00653861" w:rsidP="00653861">
      <w:pPr>
        <w:jc w:val="center"/>
        <w:rPr>
          <w:b/>
          <w:sz w:val="24"/>
          <w:szCs w:val="24"/>
        </w:rPr>
      </w:pPr>
      <w:r w:rsidRPr="00653861">
        <w:rPr>
          <w:b/>
          <w:noProof/>
          <w:sz w:val="24"/>
          <w:szCs w:val="24"/>
        </w:rPr>
        <w:lastRenderedPageBreak/>
        <w:drawing>
          <wp:inline distT="0" distB="0" distL="0" distR="0">
            <wp:extent cx="3353878" cy="2562045"/>
            <wp:effectExtent l="19050" t="0" r="0" b="0"/>
            <wp:docPr id="19" name="Picture 13" descr="blocking_70ms.jpg"/>
            <wp:cNvGraphicFramePr/>
            <a:graphic xmlns:a="http://schemas.openxmlformats.org/drawingml/2006/main">
              <a:graphicData uri="http://schemas.openxmlformats.org/drawingml/2006/picture">
                <pic:pic xmlns:pic="http://schemas.openxmlformats.org/drawingml/2006/picture">
                  <pic:nvPicPr>
                    <pic:cNvPr id="13" name="Picture 60" descr="blocking_70ms.jpg"/>
                    <pic:cNvPicPr>
                      <a:picLocks noChangeAspect="1"/>
                    </pic:cNvPicPr>
                  </pic:nvPicPr>
                  <pic:blipFill>
                    <a:blip r:embed="rId14" cstate="print"/>
                    <a:srcRect/>
                    <a:stretch>
                      <a:fillRect/>
                    </a:stretch>
                  </pic:blipFill>
                  <pic:spPr bwMode="auto">
                    <a:xfrm>
                      <a:off x="0" y="0"/>
                      <a:ext cx="3355705" cy="2563441"/>
                    </a:xfrm>
                    <a:prstGeom prst="rect">
                      <a:avLst/>
                    </a:prstGeom>
                    <a:noFill/>
                    <a:ln w="9525">
                      <a:noFill/>
                      <a:miter lim="800000"/>
                      <a:headEnd/>
                      <a:tailEnd/>
                    </a:ln>
                  </pic:spPr>
                </pic:pic>
              </a:graphicData>
            </a:graphic>
          </wp:inline>
        </w:drawing>
      </w:r>
    </w:p>
    <w:p w:rsidR="00653861" w:rsidRDefault="00653861" w:rsidP="00653861">
      <w:pPr>
        <w:jc w:val="center"/>
        <w:rPr>
          <w:b/>
          <w:sz w:val="24"/>
          <w:szCs w:val="24"/>
        </w:rPr>
      </w:pPr>
      <w:r>
        <w:rPr>
          <w:b/>
          <w:sz w:val="24"/>
          <w:szCs w:val="24"/>
        </w:rPr>
        <w:t>(a)</w:t>
      </w:r>
    </w:p>
    <w:p w:rsidR="00653861" w:rsidRDefault="00653861" w:rsidP="00653861">
      <w:pPr>
        <w:jc w:val="center"/>
        <w:rPr>
          <w:b/>
          <w:sz w:val="24"/>
          <w:szCs w:val="24"/>
        </w:rPr>
      </w:pPr>
      <w:r w:rsidRPr="00653861">
        <w:rPr>
          <w:b/>
          <w:noProof/>
          <w:sz w:val="24"/>
          <w:szCs w:val="24"/>
        </w:rPr>
        <w:drawing>
          <wp:inline distT="0" distB="0" distL="0" distR="0">
            <wp:extent cx="3379757" cy="2484408"/>
            <wp:effectExtent l="19050" t="0" r="0" b="0"/>
            <wp:docPr id="20" name="Picture 14" descr="blocking_100ms.jpg"/>
            <wp:cNvGraphicFramePr/>
            <a:graphic xmlns:a="http://schemas.openxmlformats.org/drawingml/2006/main">
              <a:graphicData uri="http://schemas.openxmlformats.org/drawingml/2006/picture">
                <pic:pic xmlns:pic="http://schemas.openxmlformats.org/drawingml/2006/picture">
                  <pic:nvPicPr>
                    <pic:cNvPr id="17" name="Picture 66" descr="blocking_100ms.jpg"/>
                    <pic:cNvPicPr>
                      <a:picLocks noChangeAspect="1"/>
                    </pic:cNvPicPr>
                  </pic:nvPicPr>
                  <pic:blipFill>
                    <a:blip r:embed="rId15" cstate="print"/>
                    <a:srcRect/>
                    <a:stretch>
                      <a:fillRect/>
                    </a:stretch>
                  </pic:blipFill>
                  <pic:spPr bwMode="auto">
                    <a:xfrm>
                      <a:off x="0" y="0"/>
                      <a:ext cx="3382722" cy="2486588"/>
                    </a:xfrm>
                    <a:prstGeom prst="rect">
                      <a:avLst/>
                    </a:prstGeom>
                    <a:noFill/>
                    <a:ln w="9525">
                      <a:noFill/>
                      <a:miter lim="800000"/>
                      <a:headEnd/>
                      <a:tailEnd/>
                    </a:ln>
                  </pic:spPr>
                </pic:pic>
              </a:graphicData>
            </a:graphic>
          </wp:inline>
        </w:drawing>
      </w:r>
    </w:p>
    <w:p w:rsidR="00653861" w:rsidRDefault="00653861" w:rsidP="00653861">
      <w:pPr>
        <w:jc w:val="center"/>
        <w:rPr>
          <w:b/>
          <w:sz w:val="24"/>
          <w:szCs w:val="24"/>
        </w:rPr>
      </w:pPr>
      <w:r>
        <w:rPr>
          <w:b/>
          <w:sz w:val="24"/>
          <w:szCs w:val="24"/>
        </w:rPr>
        <w:t>(b)</w:t>
      </w:r>
    </w:p>
    <w:p w:rsidR="00653861" w:rsidRDefault="00653861" w:rsidP="00653861">
      <w:pPr>
        <w:jc w:val="center"/>
        <w:rPr>
          <w:b/>
          <w:bCs/>
          <w:sz w:val="24"/>
          <w:szCs w:val="24"/>
        </w:rPr>
      </w:pPr>
      <w:r w:rsidRPr="00653861">
        <w:rPr>
          <w:b/>
          <w:bCs/>
          <w:sz w:val="24"/>
          <w:szCs w:val="24"/>
        </w:rPr>
        <w:t xml:space="preserve">Calls blocked due to constraints </w:t>
      </w:r>
      <w:r>
        <w:rPr>
          <w:b/>
          <w:bCs/>
          <w:sz w:val="24"/>
          <w:szCs w:val="24"/>
        </w:rPr>
        <w:t xml:space="preserve">such as wavelength continuity, </w:t>
      </w:r>
      <w:r w:rsidRPr="00653861">
        <w:rPr>
          <w:b/>
          <w:bCs/>
          <w:sz w:val="24"/>
          <w:szCs w:val="24"/>
        </w:rPr>
        <w:t xml:space="preserve">OSNR and latency. </w:t>
      </w:r>
    </w:p>
    <w:p w:rsidR="00653861" w:rsidRPr="00653861" w:rsidRDefault="00653861" w:rsidP="00653861">
      <w:pPr>
        <w:jc w:val="center"/>
        <w:rPr>
          <w:b/>
          <w:sz w:val="24"/>
          <w:szCs w:val="24"/>
        </w:rPr>
      </w:pPr>
      <w:r>
        <w:rPr>
          <w:b/>
          <w:bCs/>
          <w:sz w:val="24"/>
          <w:szCs w:val="24"/>
        </w:rPr>
        <w:t>In (a</w:t>
      </w:r>
      <w:r w:rsidRPr="00653861">
        <w:rPr>
          <w:b/>
          <w:bCs/>
          <w:sz w:val="24"/>
          <w:szCs w:val="24"/>
        </w:rPr>
        <w:t>) late</w:t>
      </w:r>
      <w:r>
        <w:rPr>
          <w:b/>
          <w:bCs/>
          <w:sz w:val="24"/>
          <w:szCs w:val="24"/>
        </w:rPr>
        <w:t>ncy threshold is 70 ms and in (b</w:t>
      </w:r>
      <w:r w:rsidRPr="00653861">
        <w:rPr>
          <w:b/>
          <w:bCs/>
          <w:sz w:val="24"/>
          <w:szCs w:val="24"/>
        </w:rPr>
        <w:t>) 100ms</w:t>
      </w:r>
    </w:p>
    <w:p w:rsidR="00653861" w:rsidRDefault="00653861" w:rsidP="001C13F3">
      <w:pPr>
        <w:jc w:val="both"/>
        <w:rPr>
          <w:b/>
          <w:sz w:val="24"/>
          <w:szCs w:val="24"/>
        </w:rPr>
      </w:pPr>
    </w:p>
    <w:p w:rsidR="00653861" w:rsidRDefault="00653861" w:rsidP="001C13F3">
      <w:pPr>
        <w:jc w:val="both"/>
        <w:rPr>
          <w:b/>
          <w:sz w:val="24"/>
          <w:szCs w:val="24"/>
        </w:rPr>
      </w:pPr>
    </w:p>
    <w:p w:rsidR="00653861" w:rsidRDefault="00653861" w:rsidP="001C13F3">
      <w:pPr>
        <w:jc w:val="both"/>
        <w:rPr>
          <w:b/>
          <w:sz w:val="24"/>
          <w:szCs w:val="24"/>
        </w:rPr>
      </w:pPr>
    </w:p>
    <w:p w:rsidR="00653861" w:rsidRDefault="00653861" w:rsidP="001C13F3">
      <w:pPr>
        <w:jc w:val="both"/>
        <w:rPr>
          <w:b/>
          <w:sz w:val="24"/>
          <w:szCs w:val="24"/>
        </w:rPr>
      </w:pPr>
    </w:p>
    <w:p w:rsidR="00653861" w:rsidRDefault="00653861" w:rsidP="001C13F3">
      <w:pPr>
        <w:jc w:val="both"/>
        <w:rPr>
          <w:b/>
          <w:sz w:val="24"/>
          <w:szCs w:val="24"/>
        </w:rPr>
      </w:pPr>
    </w:p>
    <w:p w:rsidR="00653861" w:rsidRDefault="00653861" w:rsidP="001C13F3">
      <w:pPr>
        <w:jc w:val="both"/>
        <w:rPr>
          <w:b/>
          <w:sz w:val="24"/>
          <w:szCs w:val="24"/>
        </w:rPr>
      </w:pPr>
    </w:p>
    <w:p w:rsidR="00653861" w:rsidRDefault="00653861" w:rsidP="001C13F3">
      <w:pPr>
        <w:jc w:val="both"/>
        <w:rPr>
          <w:b/>
          <w:sz w:val="24"/>
          <w:szCs w:val="24"/>
        </w:rPr>
      </w:pPr>
    </w:p>
    <w:p w:rsidR="00653861" w:rsidRDefault="00653861" w:rsidP="001C13F3">
      <w:pPr>
        <w:jc w:val="both"/>
        <w:rPr>
          <w:b/>
          <w:sz w:val="24"/>
          <w:szCs w:val="24"/>
        </w:rPr>
      </w:pPr>
    </w:p>
    <w:p w:rsidR="00653861" w:rsidRDefault="00653861" w:rsidP="001C13F3">
      <w:pPr>
        <w:jc w:val="both"/>
        <w:rPr>
          <w:b/>
          <w:sz w:val="24"/>
          <w:szCs w:val="24"/>
        </w:rPr>
      </w:pPr>
    </w:p>
    <w:p w:rsidR="00653861" w:rsidRDefault="00653861" w:rsidP="001C13F3">
      <w:pPr>
        <w:jc w:val="both"/>
        <w:rPr>
          <w:b/>
          <w:sz w:val="24"/>
          <w:szCs w:val="24"/>
        </w:rPr>
      </w:pPr>
    </w:p>
    <w:p w:rsidR="00653861" w:rsidRDefault="00653861" w:rsidP="001C13F3">
      <w:pPr>
        <w:jc w:val="both"/>
        <w:rPr>
          <w:b/>
          <w:sz w:val="24"/>
          <w:szCs w:val="24"/>
        </w:rPr>
      </w:pPr>
    </w:p>
    <w:p w:rsidR="00653861" w:rsidRDefault="00653861" w:rsidP="001C13F3">
      <w:pPr>
        <w:jc w:val="both"/>
        <w:rPr>
          <w:b/>
          <w:sz w:val="24"/>
          <w:szCs w:val="24"/>
        </w:rPr>
      </w:pPr>
    </w:p>
    <w:p w:rsidR="00653861" w:rsidRDefault="00653861" w:rsidP="001C13F3">
      <w:pPr>
        <w:jc w:val="both"/>
        <w:rPr>
          <w:b/>
          <w:sz w:val="24"/>
          <w:szCs w:val="24"/>
        </w:rPr>
      </w:pPr>
    </w:p>
    <w:p w:rsidR="00653861" w:rsidRDefault="00653861" w:rsidP="001C13F3">
      <w:pPr>
        <w:jc w:val="both"/>
        <w:rPr>
          <w:b/>
          <w:sz w:val="24"/>
          <w:szCs w:val="24"/>
        </w:rPr>
      </w:pPr>
    </w:p>
    <w:p w:rsidR="00284936" w:rsidRPr="005E5518" w:rsidRDefault="009F4092" w:rsidP="001C13F3">
      <w:pPr>
        <w:jc w:val="both"/>
        <w:rPr>
          <w:b/>
          <w:sz w:val="24"/>
          <w:szCs w:val="24"/>
        </w:rPr>
      </w:pPr>
      <w:r w:rsidRPr="005E5518">
        <w:rPr>
          <w:b/>
          <w:sz w:val="24"/>
          <w:szCs w:val="24"/>
        </w:rPr>
        <w:lastRenderedPageBreak/>
        <w:t xml:space="preserve">6. </w:t>
      </w:r>
      <w:r w:rsidR="00870099" w:rsidRPr="005E5518">
        <w:rPr>
          <w:b/>
          <w:sz w:val="24"/>
          <w:szCs w:val="24"/>
        </w:rPr>
        <w:t>Project participants</w:t>
      </w:r>
    </w:p>
    <w:p w:rsidR="00284936" w:rsidRPr="00820FB2" w:rsidRDefault="004B7B12" w:rsidP="001C13F3">
      <w:pPr>
        <w:jc w:val="both"/>
        <w:rPr>
          <w:szCs w:val="24"/>
        </w:rPr>
      </w:pPr>
      <w:r w:rsidRPr="00820FB2">
        <w:rPr>
          <w:szCs w:val="24"/>
        </w:rPr>
        <w:t xml:space="preserve">P.I. </w:t>
      </w:r>
      <w:r w:rsidR="00284936" w:rsidRPr="00820FB2">
        <w:rPr>
          <w:szCs w:val="24"/>
        </w:rPr>
        <w:t xml:space="preserve">Keren Bergman, </w:t>
      </w:r>
      <w:smartTag w:uri="urn:schemas-microsoft-com:office:smarttags" w:element="place">
        <w:smartTag w:uri="urn:schemas-microsoft-com:office:smarttags" w:element="City">
          <w:r w:rsidR="00284936" w:rsidRPr="00820FB2">
            <w:rPr>
              <w:szCs w:val="24"/>
            </w:rPr>
            <w:t>Columbia University</w:t>
          </w:r>
        </w:smartTag>
        <w:r w:rsidR="00284936" w:rsidRPr="00820FB2">
          <w:rPr>
            <w:szCs w:val="24"/>
          </w:rPr>
          <w:t xml:space="preserve"> </w:t>
        </w:r>
        <w:smartTag w:uri="urn:schemas-microsoft-com:office:smarttags" w:element="State">
          <w:r w:rsidR="00284936" w:rsidRPr="00820FB2">
            <w:rPr>
              <w:szCs w:val="24"/>
            </w:rPr>
            <w:t>New York</w:t>
          </w:r>
        </w:smartTag>
      </w:smartTag>
      <w:r w:rsidR="00284936" w:rsidRPr="00820FB2">
        <w:rPr>
          <w:szCs w:val="24"/>
        </w:rPr>
        <w:t xml:space="preserve">, </w:t>
      </w:r>
      <w:r w:rsidR="00284936" w:rsidRPr="00820FB2">
        <w:rPr>
          <w:i/>
          <w:szCs w:val="24"/>
        </w:rPr>
        <w:t>bergman@ee.columbia.edu</w:t>
      </w:r>
    </w:p>
    <w:p w:rsidR="005516D8" w:rsidRPr="00820FB2" w:rsidRDefault="005516D8" w:rsidP="001C13F3">
      <w:pPr>
        <w:jc w:val="both"/>
        <w:rPr>
          <w:szCs w:val="24"/>
        </w:rPr>
      </w:pPr>
      <w:proofErr w:type="spellStart"/>
      <w:r w:rsidRPr="00820FB2">
        <w:rPr>
          <w:szCs w:val="24"/>
        </w:rPr>
        <w:t>Balagangadhar</w:t>
      </w:r>
      <w:proofErr w:type="spellEnd"/>
      <w:r w:rsidRPr="00820FB2">
        <w:rPr>
          <w:szCs w:val="24"/>
        </w:rPr>
        <w:t xml:space="preserve"> </w:t>
      </w:r>
      <w:proofErr w:type="spellStart"/>
      <w:r w:rsidRPr="00820FB2">
        <w:rPr>
          <w:szCs w:val="24"/>
        </w:rPr>
        <w:t>Bathula</w:t>
      </w:r>
      <w:proofErr w:type="spellEnd"/>
      <w:r w:rsidRPr="00820FB2">
        <w:rPr>
          <w:szCs w:val="24"/>
        </w:rPr>
        <w:t xml:space="preserve">, Columbia University New York, </w:t>
      </w:r>
      <w:r w:rsidRPr="00820FB2">
        <w:rPr>
          <w:i/>
          <w:szCs w:val="24"/>
        </w:rPr>
        <w:t>bbathula@ee.columbia.edu</w:t>
      </w:r>
    </w:p>
    <w:p w:rsidR="005516D8" w:rsidRPr="00820FB2" w:rsidRDefault="005516D8" w:rsidP="001C13F3">
      <w:pPr>
        <w:jc w:val="both"/>
        <w:rPr>
          <w:szCs w:val="24"/>
        </w:rPr>
      </w:pPr>
      <w:r w:rsidRPr="00820FB2">
        <w:rPr>
          <w:szCs w:val="24"/>
        </w:rPr>
        <w:t xml:space="preserve">Caroline P. Lai, Columbia University New York, </w:t>
      </w:r>
      <w:r w:rsidRPr="00820FB2">
        <w:rPr>
          <w:i/>
          <w:szCs w:val="24"/>
        </w:rPr>
        <w:t>caroline@ee.columbia.edu</w:t>
      </w:r>
    </w:p>
    <w:p w:rsidR="002C0E33" w:rsidRPr="00820FB2" w:rsidRDefault="002C0E33" w:rsidP="001C13F3">
      <w:pPr>
        <w:jc w:val="both"/>
        <w:rPr>
          <w:i/>
          <w:szCs w:val="24"/>
        </w:rPr>
      </w:pPr>
      <w:r w:rsidRPr="00820FB2">
        <w:rPr>
          <w:szCs w:val="24"/>
        </w:rPr>
        <w:t xml:space="preserve">Cathy Chen, Columbia University New York, </w:t>
      </w:r>
      <w:r w:rsidR="00820FB2" w:rsidRPr="00820FB2">
        <w:rPr>
          <w:i/>
          <w:szCs w:val="24"/>
        </w:rPr>
        <w:t>cache</w:t>
      </w:r>
      <w:r w:rsidR="005516D8" w:rsidRPr="00820FB2">
        <w:rPr>
          <w:i/>
          <w:szCs w:val="24"/>
        </w:rPr>
        <w:t>@</w:t>
      </w:r>
      <w:r w:rsidR="00820FB2" w:rsidRPr="00820FB2">
        <w:rPr>
          <w:i/>
          <w:szCs w:val="24"/>
        </w:rPr>
        <w:t>ee.</w:t>
      </w:r>
      <w:r w:rsidR="005516D8" w:rsidRPr="00820FB2">
        <w:rPr>
          <w:i/>
          <w:szCs w:val="24"/>
        </w:rPr>
        <w:t>columbia.edu</w:t>
      </w:r>
    </w:p>
    <w:p w:rsidR="00284936" w:rsidRPr="00820FB2" w:rsidRDefault="00A50102" w:rsidP="001C13F3">
      <w:pPr>
        <w:jc w:val="both"/>
        <w:rPr>
          <w:i/>
          <w:szCs w:val="24"/>
        </w:rPr>
      </w:pPr>
      <w:r w:rsidRPr="00820FB2">
        <w:rPr>
          <w:szCs w:val="24"/>
        </w:rPr>
        <w:t>Michael S. Wang</w:t>
      </w:r>
      <w:r w:rsidR="00284936" w:rsidRPr="00820FB2">
        <w:rPr>
          <w:szCs w:val="24"/>
        </w:rPr>
        <w:t xml:space="preserve">, Columbia University New York, </w:t>
      </w:r>
      <w:r w:rsidRPr="00820FB2">
        <w:rPr>
          <w:i/>
          <w:szCs w:val="24"/>
        </w:rPr>
        <w:t>msw2138</w:t>
      </w:r>
      <w:r w:rsidR="00284936" w:rsidRPr="00820FB2">
        <w:rPr>
          <w:i/>
          <w:szCs w:val="24"/>
        </w:rPr>
        <w:t>@columbia.edu</w:t>
      </w:r>
    </w:p>
    <w:p w:rsidR="00284936" w:rsidRPr="004B7B12" w:rsidRDefault="00870099" w:rsidP="00D76F54">
      <w:pPr>
        <w:jc w:val="both"/>
        <w:rPr>
          <w:b/>
          <w:sz w:val="24"/>
          <w:szCs w:val="24"/>
        </w:rPr>
      </w:pPr>
      <w:r w:rsidRPr="00183DE1">
        <w:rPr>
          <w:sz w:val="24"/>
          <w:szCs w:val="24"/>
        </w:rPr>
        <w:br/>
      </w:r>
      <w:r w:rsidR="009F4092" w:rsidRPr="005E5518">
        <w:rPr>
          <w:b/>
          <w:sz w:val="24"/>
          <w:szCs w:val="24"/>
        </w:rPr>
        <w:t xml:space="preserve">7. </w:t>
      </w:r>
      <w:r w:rsidRPr="005E5518">
        <w:rPr>
          <w:b/>
          <w:sz w:val="24"/>
          <w:szCs w:val="24"/>
        </w:rPr>
        <w:t>Publications (individual and organizational)</w:t>
      </w:r>
    </w:p>
    <w:p w:rsidR="00820FB2" w:rsidRDefault="008F1AD9" w:rsidP="00C320E4">
      <w:pPr>
        <w:pStyle w:val="ListParagraph"/>
        <w:numPr>
          <w:ilvl w:val="0"/>
          <w:numId w:val="4"/>
        </w:numPr>
        <w:autoSpaceDE w:val="0"/>
        <w:autoSpaceDN w:val="0"/>
        <w:adjustRightInd w:val="0"/>
      </w:pPr>
      <w:r>
        <w:t xml:space="preserve">Presentation at OFC 2011 of “Demonstration of </w:t>
      </w:r>
      <w:proofErr w:type="spellStart"/>
      <w:r>
        <w:t>QoS</w:t>
      </w:r>
      <w:proofErr w:type="spellEnd"/>
      <w:r>
        <w:t xml:space="preserve">-Aware </w:t>
      </w:r>
      <w:r w:rsidRPr="008F1AD9">
        <w:t>Video Streaming Over a Metro-Scale Optical Network Using a Cross-Layer Architectural Design</w:t>
      </w:r>
      <w:r>
        <w:t xml:space="preserve">”. </w:t>
      </w:r>
    </w:p>
    <w:p w:rsidR="00857E3A" w:rsidRDefault="00857E3A" w:rsidP="00857E3A">
      <w:pPr>
        <w:autoSpaceDE w:val="0"/>
        <w:autoSpaceDN w:val="0"/>
        <w:adjustRightInd w:val="0"/>
        <w:rPr>
          <w:b/>
          <w:sz w:val="24"/>
          <w:szCs w:val="24"/>
        </w:rPr>
      </w:pPr>
    </w:p>
    <w:p w:rsidR="003B176A" w:rsidRPr="00857E3A" w:rsidRDefault="009F4092" w:rsidP="00857E3A">
      <w:pPr>
        <w:autoSpaceDE w:val="0"/>
        <w:autoSpaceDN w:val="0"/>
        <w:adjustRightInd w:val="0"/>
        <w:rPr>
          <w:b/>
          <w:sz w:val="24"/>
          <w:szCs w:val="24"/>
        </w:rPr>
      </w:pPr>
      <w:r w:rsidRPr="00857E3A">
        <w:rPr>
          <w:b/>
          <w:sz w:val="24"/>
          <w:szCs w:val="24"/>
        </w:rPr>
        <w:t xml:space="preserve">8. </w:t>
      </w:r>
      <w:r w:rsidR="00870099" w:rsidRPr="00857E3A">
        <w:rPr>
          <w:b/>
          <w:sz w:val="24"/>
          <w:szCs w:val="24"/>
        </w:rPr>
        <w:t>Outreach activities</w:t>
      </w:r>
    </w:p>
    <w:p w:rsidR="00EB4F2E" w:rsidRPr="008F1AD9" w:rsidRDefault="008F1AD9" w:rsidP="008F1AD9">
      <w:pPr>
        <w:pStyle w:val="ListParagraph"/>
        <w:numPr>
          <w:ilvl w:val="0"/>
          <w:numId w:val="13"/>
        </w:numPr>
        <w:tabs>
          <w:tab w:val="num" w:pos="720"/>
          <w:tab w:val="num" w:pos="1440"/>
        </w:tabs>
        <w:jc w:val="both"/>
        <w:rPr>
          <w:sz w:val="24"/>
          <w:szCs w:val="24"/>
        </w:rPr>
      </w:pPr>
      <w:r>
        <w:rPr>
          <w:sz w:val="24"/>
          <w:szCs w:val="24"/>
        </w:rPr>
        <w:t>None</w:t>
      </w:r>
    </w:p>
    <w:p w:rsidR="008160B8" w:rsidRDefault="00870099" w:rsidP="00D76F54">
      <w:pPr>
        <w:jc w:val="both"/>
        <w:rPr>
          <w:b/>
          <w:sz w:val="24"/>
          <w:szCs w:val="24"/>
        </w:rPr>
      </w:pPr>
      <w:r w:rsidRPr="00183DE1">
        <w:rPr>
          <w:sz w:val="24"/>
          <w:szCs w:val="24"/>
        </w:rPr>
        <w:br/>
      </w:r>
      <w:r w:rsidR="009F4092" w:rsidRPr="005E5518">
        <w:rPr>
          <w:b/>
          <w:sz w:val="24"/>
          <w:szCs w:val="24"/>
        </w:rPr>
        <w:t xml:space="preserve">9. </w:t>
      </w:r>
      <w:r w:rsidRPr="005E5518">
        <w:rPr>
          <w:b/>
          <w:sz w:val="24"/>
          <w:szCs w:val="24"/>
        </w:rPr>
        <w:t>Collaborations</w:t>
      </w:r>
    </w:p>
    <w:p w:rsidR="008F7AF6" w:rsidRPr="004B7B12" w:rsidRDefault="008F7AF6" w:rsidP="00D76F54">
      <w:pPr>
        <w:jc w:val="both"/>
        <w:rPr>
          <w:b/>
          <w:sz w:val="24"/>
          <w:szCs w:val="24"/>
        </w:rPr>
      </w:pPr>
    </w:p>
    <w:p w:rsidR="008160B8" w:rsidRPr="00DC34D7" w:rsidRDefault="008160B8" w:rsidP="00C320E4">
      <w:pPr>
        <w:numPr>
          <w:ilvl w:val="0"/>
          <w:numId w:val="5"/>
        </w:numPr>
        <w:jc w:val="both"/>
        <w:rPr>
          <w:rStyle w:val="icon"/>
          <w:sz w:val="24"/>
          <w:szCs w:val="24"/>
        </w:rPr>
      </w:pPr>
      <w:r w:rsidRPr="00183DE1">
        <w:rPr>
          <w:rStyle w:val="icon"/>
          <w:b/>
          <w:color w:val="000000"/>
          <w:sz w:val="24"/>
          <w:szCs w:val="24"/>
        </w:rPr>
        <w:t>Cluster D</w:t>
      </w:r>
      <w:r w:rsidR="00FC4963">
        <w:rPr>
          <w:rStyle w:val="icon"/>
          <w:b/>
          <w:color w:val="000000"/>
          <w:sz w:val="24"/>
          <w:szCs w:val="24"/>
        </w:rPr>
        <w:t xml:space="preserve"> IMF Project</w:t>
      </w:r>
      <w:r w:rsidRPr="00183DE1">
        <w:rPr>
          <w:rStyle w:val="icon"/>
          <w:b/>
          <w:color w:val="000000"/>
          <w:sz w:val="24"/>
          <w:szCs w:val="24"/>
        </w:rPr>
        <w:t>:</w:t>
      </w:r>
      <w:r w:rsidRPr="00183DE1">
        <w:rPr>
          <w:rStyle w:val="icon"/>
          <w:color w:val="000000"/>
          <w:sz w:val="24"/>
          <w:szCs w:val="24"/>
        </w:rPr>
        <w:t xml:space="preserve"> Renaissance C</w:t>
      </w:r>
      <w:r w:rsidR="00FC4963">
        <w:rPr>
          <w:rStyle w:val="icon"/>
          <w:color w:val="000000"/>
          <w:sz w:val="24"/>
          <w:szCs w:val="24"/>
        </w:rPr>
        <w:t xml:space="preserve">omputing </w:t>
      </w:r>
      <w:proofErr w:type="spellStart"/>
      <w:r w:rsidR="00FC4963">
        <w:rPr>
          <w:rStyle w:val="icon"/>
          <w:color w:val="000000"/>
          <w:sz w:val="24"/>
          <w:szCs w:val="24"/>
        </w:rPr>
        <w:t>Insititute</w:t>
      </w:r>
      <w:proofErr w:type="spellEnd"/>
      <w:r w:rsidR="00FC4963">
        <w:rPr>
          <w:rStyle w:val="icon"/>
          <w:color w:val="000000"/>
          <w:sz w:val="24"/>
          <w:szCs w:val="24"/>
        </w:rPr>
        <w:t xml:space="preserve"> (RENCI), </w:t>
      </w:r>
      <w:r w:rsidR="00DC34D7">
        <w:rPr>
          <w:rStyle w:val="icon"/>
          <w:color w:val="000000"/>
          <w:sz w:val="24"/>
          <w:szCs w:val="24"/>
        </w:rPr>
        <w:t>North Caroline State University (NCSU</w:t>
      </w:r>
      <w:r w:rsidR="00D75FE8">
        <w:rPr>
          <w:rStyle w:val="icon"/>
          <w:color w:val="000000"/>
          <w:sz w:val="24"/>
          <w:szCs w:val="24"/>
        </w:rPr>
        <w:t>)</w:t>
      </w:r>
      <w:r w:rsidR="00FC4963">
        <w:rPr>
          <w:rStyle w:val="icon"/>
          <w:color w:val="000000"/>
          <w:sz w:val="24"/>
          <w:szCs w:val="24"/>
        </w:rPr>
        <w:t xml:space="preserve">, </w:t>
      </w:r>
      <w:proofErr w:type="spellStart"/>
      <w:r w:rsidRPr="00183DE1">
        <w:rPr>
          <w:rStyle w:val="icon"/>
          <w:color w:val="000000"/>
          <w:sz w:val="24"/>
          <w:szCs w:val="24"/>
        </w:rPr>
        <w:t>Ilia</w:t>
      </w:r>
      <w:proofErr w:type="spellEnd"/>
      <w:r w:rsidRPr="00183DE1">
        <w:rPr>
          <w:rStyle w:val="icon"/>
          <w:color w:val="000000"/>
          <w:sz w:val="24"/>
          <w:szCs w:val="24"/>
        </w:rPr>
        <w:t xml:space="preserve"> </w:t>
      </w:r>
      <w:proofErr w:type="spellStart"/>
      <w:r w:rsidRPr="00183DE1">
        <w:rPr>
          <w:rStyle w:val="icon"/>
          <w:color w:val="000000"/>
          <w:sz w:val="24"/>
          <w:szCs w:val="24"/>
        </w:rPr>
        <w:t>Baldin</w:t>
      </w:r>
      <w:r w:rsidR="00581171">
        <w:rPr>
          <w:rStyle w:val="icon"/>
          <w:color w:val="000000"/>
          <w:sz w:val="24"/>
          <w:szCs w:val="24"/>
        </w:rPr>
        <w:t>e</w:t>
      </w:r>
      <w:proofErr w:type="spellEnd"/>
      <w:r w:rsidR="00DC34D7">
        <w:rPr>
          <w:rStyle w:val="icon"/>
          <w:color w:val="000000"/>
          <w:sz w:val="24"/>
          <w:szCs w:val="24"/>
        </w:rPr>
        <w:t xml:space="preserve">, </w:t>
      </w:r>
      <w:proofErr w:type="spellStart"/>
      <w:r w:rsidR="00294EF9">
        <w:rPr>
          <w:rStyle w:val="icon"/>
          <w:color w:val="000000"/>
          <w:sz w:val="24"/>
          <w:szCs w:val="24"/>
        </w:rPr>
        <w:t>Shu</w:t>
      </w:r>
      <w:proofErr w:type="spellEnd"/>
      <w:r w:rsidR="00294EF9">
        <w:rPr>
          <w:rStyle w:val="icon"/>
          <w:color w:val="000000"/>
          <w:sz w:val="24"/>
          <w:szCs w:val="24"/>
        </w:rPr>
        <w:t xml:space="preserve"> Huang, </w:t>
      </w:r>
      <w:proofErr w:type="spellStart"/>
      <w:r w:rsidR="00DC34D7">
        <w:rPr>
          <w:rStyle w:val="icon"/>
          <w:color w:val="000000"/>
          <w:sz w:val="24"/>
          <w:szCs w:val="24"/>
        </w:rPr>
        <w:t>Rudra</w:t>
      </w:r>
      <w:proofErr w:type="spellEnd"/>
      <w:r w:rsidR="00DC34D7">
        <w:rPr>
          <w:rStyle w:val="icon"/>
          <w:color w:val="000000"/>
          <w:sz w:val="24"/>
          <w:szCs w:val="24"/>
        </w:rPr>
        <w:t xml:space="preserve"> </w:t>
      </w:r>
      <w:proofErr w:type="spellStart"/>
      <w:r w:rsidR="00DC34D7">
        <w:rPr>
          <w:rStyle w:val="icon"/>
          <w:color w:val="000000"/>
          <w:sz w:val="24"/>
          <w:szCs w:val="24"/>
        </w:rPr>
        <w:t>Dutta</w:t>
      </w:r>
      <w:proofErr w:type="spellEnd"/>
    </w:p>
    <w:p w:rsidR="00160B8A" w:rsidRDefault="00DC34D7">
      <w:pPr>
        <w:jc w:val="both"/>
        <w:rPr>
          <w:rStyle w:val="icon"/>
          <w:color w:val="000000"/>
          <w:sz w:val="24"/>
          <w:szCs w:val="24"/>
        </w:rPr>
      </w:pPr>
      <w:r>
        <w:rPr>
          <w:rStyle w:val="icon"/>
          <w:color w:val="000000"/>
          <w:sz w:val="24"/>
          <w:szCs w:val="24"/>
        </w:rPr>
        <w:t>We work</w:t>
      </w:r>
      <w:r w:rsidR="00D75FE8">
        <w:rPr>
          <w:rStyle w:val="icon"/>
          <w:color w:val="000000"/>
          <w:sz w:val="24"/>
          <w:szCs w:val="24"/>
        </w:rPr>
        <w:t>ed</w:t>
      </w:r>
      <w:r>
        <w:rPr>
          <w:rStyle w:val="icon"/>
          <w:color w:val="000000"/>
          <w:sz w:val="24"/>
          <w:szCs w:val="24"/>
        </w:rPr>
        <w:t xml:space="preserve"> closely with </w:t>
      </w:r>
      <w:proofErr w:type="spellStart"/>
      <w:r w:rsidR="00D75FE8">
        <w:rPr>
          <w:rStyle w:val="icon"/>
          <w:color w:val="000000"/>
          <w:sz w:val="24"/>
          <w:szCs w:val="24"/>
        </w:rPr>
        <w:t>Shu</w:t>
      </w:r>
      <w:proofErr w:type="spellEnd"/>
      <w:r w:rsidR="00D75FE8">
        <w:rPr>
          <w:rStyle w:val="icon"/>
          <w:color w:val="000000"/>
          <w:sz w:val="24"/>
          <w:szCs w:val="24"/>
        </w:rPr>
        <w:t xml:space="preserve"> Huang and </w:t>
      </w:r>
      <w:proofErr w:type="spellStart"/>
      <w:r>
        <w:rPr>
          <w:rStyle w:val="icon"/>
          <w:color w:val="000000"/>
          <w:sz w:val="24"/>
          <w:szCs w:val="24"/>
        </w:rPr>
        <w:t>Ilia</w:t>
      </w:r>
      <w:proofErr w:type="spellEnd"/>
      <w:r>
        <w:rPr>
          <w:rStyle w:val="icon"/>
          <w:color w:val="000000"/>
          <w:sz w:val="24"/>
          <w:szCs w:val="24"/>
        </w:rPr>
        <w:t xml:space="preserve"> </w:t>
      </w:r>
      <w:proofErr w:type="spellStart"/>
      <w:r>
        <w:rPr>
          <w:rStyle w:val="icon"/>
          <w:color w:val="000000"/>
          <w:sz w:val="24"/>
          <w:szCs w:val="24"/>
        </w:rPr>
        <w:t>Baldin</w:t>
      </w:r>
      <w:r w:rsidR="00581171">
        <w:rPr>
          <w:rStyle w:val="icon"/>
          <w:color w:val="000000"/>
          <w:sz w:val="24"/>
          <w:szCs w:val="24"/>
        </w:rPr>
        <w:t>e</w:t>
      </w:r>
      <w:proofErr w:type="spellEnd"/>
      <w:r>
        <w:rPr>
          <w:rStyle w:val="icon"/>
          <w:color w:val="000000"/>
          <w:sz w:val="24"/>
          <w:szCs w:val="24"/>
        </w:rPr>
        <w:t xml:space="preserve"> of RENCI</w:t>
      </w:r>
      <w:r w:rsidR="00521E89">
        <w:rPr>
          <w:rStyle w:val="icon"/>
          <w:color w:val="000000"/>
          <w:sz w:val="24"/>
          <w:szCs w:val="24"/>
        </w:rPr>
        <w:t>,</w:t>
      </w:r>
      <w:r>
        <w:rPr>
          <w:rStyle w:val="icon"/>
          <w:color w:val="000000"/>
          <w:sz w:val="24"/>
          <w:szCs w:val="24"/>
        </w:rPr>
        <w:t xml:space="preserve"> </w:t>
      </w:r>
      <w:r w:rsidR="00D75FE8">
        <w:rPr>
          <w:rStyle w:val="icon"/>
          <w:color w:val="000000"/>
          <w:sz w:val="24"/>
          <w:szCs w:val="24"/>
        </w:rPr>
        <w:t xml:space="preserve">and </w:t>
      </w:r>
      <w:proofErr w:type="spellStart"/>
      <w:r>
        <w:rPr>
          <w:rStyle w:val="icon"/>
          <w:color w:val="000000"/>
          <w:sz w:val="24"/>
          <w:szCs w:val="24"/>
        </w:rPr>
        <w:t>Rudra</w:t>
      </w:r>
      <w:proofErr w:type="spellEnd"/>
      <w:r>
        <w:rPr>
          <w:rStyle w:val="icon"/>
          <w:color w:val="000000"/>
          <w:sz w:val="24"/>
          <w:szCs w:val="24"/>
        </w:rPr>
        <w:t xml:space="preserve"> </w:t>
      </w:r>
      <w:proofErr w:type="spellStart"/>
      <w:r>
        <w:rPr>
          <w:rStyle w:val="icon"/>
          <w:color w:val="000000"/>
          <w:sz w:val="24"/>
          <w:szCs w:val="24"/>
        </w:rPr>
        <w:t>Dutta</w:t>
      </w:r>
      <w:proofErr w:type="spellEnd"/>
      <w:r>
        <w:rPr>
          <w:rStyle w:val="icon"/>
          <w:color w:val="000000"/>
          <w:sz w:val="24"/>
          <w:szCs w:val="24"/>
        </w:rPr>
        <w:t xml:space="preserve"> </w:t>
      </w:r>
      <w:r w:rsidR="00760CDE">
        <w:rPr>
          <w:rStyle w:val="icon"/>
          <w:color w:val="000000"/>
          <w:sz w:val="24"/>
          <w:szCs w:val="24"/>
        </w:rPr>
        <w:t>of NCSU</w:t>
      </w:r>
      <w:r w:rsidR="00B53763">
        <w:rPr>
          <w:rStyle w:val="icon"/>
          <w:color w:val="000000"/>
          <w:sz w:val="24"/>
          <w:szCs w:val="24"/>
        </w:rPr>
        <w:t xml:space="preserve"> </w:t>
      </w:r>
      <w:r w:rsidR="00581171">
        <w:rPr>
          <w:rStyle w:val="icon"/>
          <w:color w:val="000000"/>
          <w:sz w:val="24"/>
          <w:szCs w:val="24"/>
        </w:rPr>
        <w:t>in the scope of</w:t>
      </w:r>
      <w:r w:rsidR="00B53763">
        <w:rPr>
          <w:rStyle w:val="icon"/>
          <w:color w:val="000000"/>
          <w:sz w:val="24"/>
          <w:szCs w:val="24"/>
        </w:rPr>
        <w:t xml:space="preserve"> the IMF project. </w:t>
      </w:r>
      <w:r w:rsidR="00760CDE">
        <w:rPr>
          <w:rStyle w:val="icon"/>
          <w:color w:val="000000"/>
          <w:sz w:val="24"/>
          <w:szCs w:val="24"/>
        </w:rPr>
        <w:t xml:space="preserve">More specifically, </w:t>
      </w:r>
      <w:r w:rsidR="00294EF9">
        <w:rPr>
          <w:rStyle w:val="icon"/>
          <w:color w:val="000000"/>
          <w:sz w:val="24"/>
          <w:szCs w:val="24"/>
        </w:rPr>
        <w:t xml:space="preserve">we </w:t>
      </w:r>
      <w:r w:rsidR="003438CC">
        <w:rPr>
          <w:rStyle w:val="icon"/>
          <w:color w:val="000000"/>
          <w:sz w:val="24"/>
          <w:szCs w:val="24"/>
        </w:rPr>
        <w:t xml:space="preserve">worked with </w:t>
      </w:r>
      <w:proofErr w:type="spellStart"/>
      <w:r w:rsidR="00D75FE8">
        <w:rPr>
          <w:rStyle w:val="icon"/>
          <w:color w:val="000000"/>
          <w:sz w:val="24"/>
          <w:szCs w:val="24"/>
        </w:rPr>
        <w:t>Shu</w:t>
      </w:r>
      <w:proofErr w:type="spellEnd"/>
      <w:r w:rsidR="00D75FE8">
        <w:rPr>
          <w:rStyle w:val="icon"/>
          <w:color w:val="000000"/>
          <w:sz w:val="24"/>
          <w:szCs w:val="24"/>
        </w:rPr>
        <w:t xml:space="preserve"> Huang in developing the </w:t>
      </w:r>
      <w:proofErr w:type="spellStart"/>
      <w:r w:rsidR="00D75FE8">
        <w:rPr>
          <w:rStyle w:val="icon"/>
          <w:color w:val="000000"/>
          <w:sz w:val="24"/>
          <w:szCs w:val="24"/>
        </w:rPr>
        <w:t>perfSONAR</w:t>
      </w:r>
      <w:proofErr w:type="spellEnd"/>
      <w:r w:rsidR="00D75FE8">
        <w:rPr>
          <w:rStyle w:val="icon"/>
          <w:color w:val="000000"/>
          <w:sz w:val="24"/>
          <w:szCs w:val="24"/>
        </w:rPr>
        <w:t xml:space="preserve"> MP integration with the optical layer monitoring capabilities within the </w:t>
      </w:r>
      <w:proofErr w:type="spellStart"/>
      <w:r w:rsidR="00D75FE8">
        <w:rPr>
          <w:rStyle w:val="icon"/>
          <w:color w:val="000000"/>
          <w:sz w:val="24"/>
          <w:szCs w:val="24"/>
        </w:rPr>
        <w:t>Polatis</w:t>
      </w:r>
      <w:proofErr w:type="spellEnd"/>
      <w:r w:rsidR="00D75FE8">
        <w:rPr>
          <w:rStyle w:val="icon"/>
          <w:color w:val="000000"/>
          <w:sz w:val="24"/>
          <w:szCs w:val="24"/>
        </w:rPr>
        <w:t xml:space="preserve"> OXC and </w:t>
      </w:r>
      <w:proofErr w:type="spellStart"/>
      <w:r w:rsidR="00D75FE8">
        <w:rPr>
          <w:rStyle w:val="icon"/>
          <w:color w:val="000000"/>
          <w:sz w:val="24"/>
          <w:szCs w:val="24"/>
        </w:rPr>
        <w:t>Infinera</w:t>
      </w:r>
      <w:proofErr w:type="spellEnd"/>
      <w:r w:rsidR="00D75FE8">
        <w:rPr>
          <w:rStyle w:val="icon"/>
          <w:color w:val="000000"/>
          <w:sz w:val="24"/>
          <w:szCs w:val="24"/>
        </w:rPr>
        <w:t xml:space="preserve"> DTN in the BEN network. </w:t>
      </w:r>
      <w:r w:rsidR="00760CDE">
        <w:rPr>
          <w:rStyle w:val="icon"/>
          <w:color w:val="000000"/>
          <w:sz w:val="24"/>
          <w:szCs w:val="24"/>
        </w:rPr>
        <w:t xml:space="preserve">We </w:t>
      </w:r>
      <w:r w:rsidR="00D75FE8">
        <w:rPr>
          <w:rStyle w:val="icon"/>
          <w:color w:val="000000"/>
          <w:sz w:val="24"/>
          <w:szCs w:val="24"/>
        </w:rPr>
        <w:t xml:space="preserve">hold a phone meeting once a </w:t>
      </w:r>
      <w:proofErr w:type="gramStart"/>
      <w:r w:rsidR="00D75FE8">
        <w:rPr>
          <w:rStyle w:val="icon"/>
          <w:color w:val="000000"/>
          <w:sz w:val="24"/>
          <w:szCs w:val="24"/>
        </w:rPr>
        <w:t>week</w:t>
      </w:r>
      <w:r w:rsidR="006F698D">
        <w:rPr>
          <w:rStyle w:val="icon"/>
          <w:color w:val="000000"/>
          <w:sz w:val="24"/>
          <w:szCs w:val="24"/>
        </w:rPr>
        <w:t>,</w:t>
      </w:r>
      <w:proofErr w:type="gramEnd"/>
      <w:r w:rsidR="006F698D">
        <w:rPr>
          <w:rStyle w:val="icon"/>
          <w:color w:val="000000"/>
          <w:sz w:val="24"/>
          <w:szCs w:val="24"/>
        </w:rPr>
        <w:t xml:space="preserve"> and we communicate with email using an IMF mailing list.  </w:t>
      </w:r>
    </w:p>
    <w:p w:rsidR="00225F2A" w:rsidRPr="00183DE1" w:rsidRDefault="00225F2A" w:rsidP="001C13F3">
      <w:pPr>
        <w:jc w:val="both"/>
        <w:rPr>
          <w:rStyle w:val="icon"/>
          <w:sz w:val="24"/>
          <w:szCs w:val="24"/>
        </w:rPr>
      </w:pPr>
    </w:p>
    <w:p w:rsidR="00B53763" w:rsidRPr="008B3863" w:rsidRDefault="008B3863" w:rsidP="008B3863">
      <w:pPr>
        <w:numPr>
          <w:ilvl w:val="0"/>
          <w:numId w:val="5"/>
        </w:numPr>
        <w:jc w:val="both"/>
        <w:rPr>
          <w:rStyle w:val="icon"/>
          <w:sz w:val="24"/>
          <w:szCs w:val="24"/>
        </w:rPr>
      </w:pPr>
      <w:r>
        <w:rPr>
          <w:rStyle w:val="icon"/>
          <w:b/>
          <w:sz w:val="24"/>
          <w:szCs w:val="24"/>
        </w:rPr>
        <w:t>DRAGON/MAX</w:t>
      </w:r>
    </w:p>
    <w:p w:rsidR="008B3863" w:rsidRPr="004A5D6E" w:rsidRDefault="008B3863" w:rsidP="008B3863">
      <w:pPr>
        <w:ind w:left="284"/>
        <w:jc w:val="both"/>
        <w:rPr>
          <w:rStyle w:val="icon"/>
          <w:sz w:val="24"/>
          <w:szCs w:val="24"/>
        </w:rPr>
      </w:pPr>
    </w:p>
    <w:p w:rsidR="008160B8" w:rsidRPr="00183DE1" w:rsidRDefault="008160B8" w:rsidP="00C320E4">
      <w:pPr>
        <w:numPr>
          <w:ilvl w:val="0"/>
          <w:numId w:val="5"/>
        </w:numPr>
        <w:jc w:val="both"/>
        <w:rPr>
          <w:rStyle w:val="icon"/>
          <w:sz w:val="24"/>
          <w:szCs w:val="24"/>
        </w:rPr>
      </w:pPr>
      <w:r w:rsidRPr="00183DE1">
        <w:rPr>
          <w:rStyle w:val="icon"/>
          <w:b/>
          <w:sz w:val="24"/>
          <w:szCs w:val="24"/>
        </w:rPr>
        <w:t>GPO:</w:t>
      </w:r>
      <w:r w:rsidRPr="00183DE1">
        <w:rPr>
          <w:rStyle w:val="icon"/>
          <w:sz w:val="24"/>
          <w:szCs w:val="24"/>
        </w:rPr>
        <w:t xml:space="preserve"> </w:t>
      </w:r>
      <w:r w:rsidR="0010091E">
        <w:rPr>
          <w:rStyle w:val="icon"/>
          <w:sz w:val="24"/>
          <w:szCs w:val="24"/>
        </w:rPr>
        <w:t xml:space="preserve">Harry </w:t>
      </w:r>
      <w:proofErr w:type="spellStart"/>
      <w:r w:rsidR="0010091E">
        <w:rPr>
          <w:rStyle w:val="icon"/>
          <w:sz w:val="24"/>
          <w:szCs w:val="24"/>
        </w:rPr>
        <w:t>Mussman</w:t>
      </w:r>
      <w:proofErr w:type="spellEnd"/>
      <w:r w:rsidR="0010091E">
        <w:rPr>
          <w:rStyle w:val="icon"/>
          <w:sz w:val="24"/>
          <w:szCs w:val="24"/>
        </w:rPr>
        <w:t xml:space="preserve"> </w:t>
      </w:r>
    </w:p>
    <w:p w:rsidR="00436FCE" w:rsidRDefault="009663E6" w:rsidP="004E5B30">
      <w:pPr>
        <w:jc w:val="both"/>
        <w:rPr>
          <w:sz w:val="24"/>
          <w:szCs w:val="24"/>
        </w:rPr>
      </w:pPr>
      <w:r>
        <w:rPr>
          <w:rStyle w:val="icon"/>
          <w:sz w:val="24"/>
          <w:szCs w:val="24"/>
        </w:rPr>
        <w:t>We closely cooperated with</w:t>
      </w:r>
      <w:r w:rsidR="00B30880" w:rsidRPr="00183DE1">
        <w:rPr>
          <w:rStyle w:val="icon"/>
          <w:sz w:val="24"/>
          <w:szCs w:val="24"/>
        </w:rPr>
        <w:t xml:space="preserve"> </w:t>
      </w:r>
      <w:r w:rsidR="007069C5">
        <w:rPr>
          <w:rStyle w:val="icon"/>
          <w:sz w:val="24"/>
          <w:szCs w:val="24"/>
        </w:rPr>
        <w:t xml:space="preserve">Harry </w:t>
      </w:r>
      <w:proofErr w:type="spellStart"/>
      <w:r w:rsidR="007069C5">
        <w:rPr>
          <w:rStyle w:val="icon"/>
          <w:sz w:val="24"/>
          <w:szCs w:val="24"/>
        </w:rPr>
        <w:t>Mussman</w:t>
      </w:r>
      <w:proofErr w:type="spellEnd"/>
      <w:r w:rsidR="007069C5">
        <w:rPr>
          <w:rStyle w:val="icon"/>
          <w:sz w:val="24"/>
          <w:szCs w:val="24"/>
        </w:rPr>
        <w:t xml:space="preserve"> </w:t>
      </w:r>
      <w:r w:rsidR="00B30880" w:rsidRPr="00183DE1">
        <w:rPr>
          <w:rStyle w:val="icon"/>
          <w:sz w:val="24"/>
          <w:szCs w:val="24"/>
        </w:rPr>
        <w:t xml:space="preserve">to </w:t>
      </w:r>
      <w:r>
        <w:rPr>
          <w:rStyle w:val="icon"/>
          <w:sz w:val="24"/>
          <w:szCs w:val="24"/>
        </w:rPr>
        <w:t xml:space="preserve">create an updated version of the </w:t>
      </w:r>
      <w:smartTag w:uri="urn:schemas-microsoft-com:office:smarttags" w:element="stockticker">
        <w:r>
          <w:rPr>
            <w:rStyle w:val="icon"/>
            <w:sz w:val="24"/>
            <w:szCs w:val="24"/>
          </w:rPr>
          <w:t>GENI</w:t>
        </w:r>
      </w:smartTag>
      <w:r>
        <w:rPr>
          <w:rStyle w:val="icon"/>
          <w:sz w:val="24"/>
          <w:szCs w:val="24"/>
        </w:rPr>
        <w:t xml:space="preserve"> </w:t>
      </w:r>
      <w:proofErr w:type="spellStart"/>
      <w:r w:rsidR="00261F0A">
        <w:rPr>
          <w:rStyle w:val="icon"/>
          <w:sz w:val="24"/>
          <w:szCs w:val="24"/>
        </w:rPr>
        <w:t>W</w:t>
      </w:r>
      <w:r>
        <w:rPr>
          <w:rStyle w:val="icon"/>
          <w:sz w:val="24"/>
          <w:szCs w:val="24"/>
        </w:rPr>
        <w:t>ikip</w:t>
      </w:r>
      <w:r w:rsidR="007069C5">
        <w:rPr>
          <w:rStyle w:val="icon"/>
          <w:sz w:val="24"/>
          <w:szCs w:val="24"/>
        </w:rPr>
        <w:t>age</w:t>
      </w:r>
      <w:proofErr w:type="spellEnd"/>
      <w:r w:rsidR="007069C5">
        <w:rPr>
          <w:rStyle w:val="icon"/>
          <w:sz w:val="24"/>
          <w:szCs w:val="24"/>
        </w:rPr>
        <w:t xml:space="preserve"> and submitting milestone reports and quarterly status reports. </w:t>
      </w:r>
    </w:p>
    <w:p w:rsidR="00436FCE" w:rsidRPr="00183DE1" w:rsidRDefault="00436FCE" w:rsidP="004E5B30">
      <w:pPr>
        <w:jc w:val="both"/>
        <w:rPr>
          <w:sz w:val="24"/>
          <w:szCs w:val="24"/>
        </w:rPr>
      </w:pPr>
    </w:p>
    <w:p w:rsidR="00B22C0D" w:rsidRPr="005E5518" w:rsidRDefault="009F4092">
      <w:pPr>
        <w:rPr>
          <w:b/>
          <w:sz w:val="24"/>
          <w:szCs w:val="24"/>
        </w:rPr>
      </w:pPr>
      <w:r w:rsidRPr="005E5518">
        <w:rPr>
          <w:b/>
          <w:sz w:val="24"/>
          <w:szCs w:val="24"/>
        </w:rPr>
        <w:t xml:space="preserve">10. </w:t>
      </w:r>
      <w:r w:rsidR="00870099" w:rsidRPr="005E5518">
        <w:rPr>
          <w:b/>
          <w:sz w:val="24"/>
          <w:szCs w:val="24"/>
        </w:rPr>
        <w:t>Other Contributions</w:t>
      </w:r>
    </w:p>
    <w:p w:rsidR="0052490D" w:rsidRPr="0052490D" w:rsidRDefault="0052490D">
      <w:pPr>
        <w:rPr>
          <w:sz w:val="24"/>
          <w:szCs w:val="24"/>
        </w:rPr>
      </w:pPr>
      <w:proofErr w:type="gramStart"/>
      <w:r w:rsidRPr="0052490D">
        <w:rPr>
          <w:sz w:val="24"/>
          <w:szCs w:val="24"/>
        </w:rPr>
        <w:t>none</w:t>
      </w:r>
      <w:proofErr w:type="gramEnd"/>
    </w:p>
    <w:p w:rsidR="00294EF9" w:rsidRDefault="00294EF9" w:rsidP="00A06229">
      <w:pPr>
        <w:rPr>
          <w:b/>
          <w:sz w:val="24"/>
          <w:szCs w:val="24"/>
        </w:rPr>
      </w:pPr>
    </w:p>
    <w:p w:rsidR="00A06229" w:rsidRPr="00183DE1" w:rsidRDefault="00B93CAC" w:rsidP="00A06229">
      <w:pPr>
        <w:rPr>
          <w:b/>
          <w:sz w:val="24"/>
          <w:szCs w:val="24"/>
        </w:rPr>
      </w:pPr>
      <w:r w:rsidRPr="00183DE1">
        <w:rPr>
          <w:b/>
          <w:sz w:val="24"/>
          <w:szCs w:val="24"/>
        </w:rPr>
        <w:t>11.</w:t>
      </w:r>
      <w:r w:rsidR="000D3E47" w:rsidRPr="00183DE1">
        <w:rPr>
          <w:b/>
          <w:sz w:val="24"/>
          <w:szCs w:val="24"/>
        </w:rPr>
        <w:t xml:space="preserve"> </w:t>
      </w:r>
      <w:r w:rsidR="00A06229" w:rsidRPr="00183DE1">
        <w:rPr>
          <w:b/>
          <w:sz w:val="24"/>
          <w:szCs w:val="24"/>
        </w:rPr>
        <w:t>Bibliography</w:t>
      </w:r>
    </w:p>
    <w:p w:rsidR="00891B83" w:rsidRDefault="00891B83" w:rsidP="003C11BA">
      <w:pPr>
        <w:autoSpaceDE w:val="0"/>
        <w:autoSpaceDN w:val="0"/>
        <w:adjustRightInd w:val="0"/>
        <w:rPr>
          <w:color w:val="000000"/>
          <w:sz w:val="20"/>
          <w:szCs w:val="20"/>
        </w:rPr>
      </w:pPr>
    </w:p>
    <w:p w:rsidR="00EB4F2E" w:rsidRPr="00EB4F2E" w:rsidRDefault="00B12505" w:rsidP="00891B83">
      <w:pPr>
        <w:autoSpaceDE w:val="0"/>
        <w:autoSpaceDN w:val="0"/>
        <w:adjustRightInd w:val="0"/>
        <w:rPr>
          <w:color w:val="0000FF"/>
          <w:sz w:val="20"/>
          <w:szCs w:val="20"/>
        </w:rPr>
      </w:pPr>
      <w:r w:rsidRPr="00EB4F2E">
        <w:rPr>
          <w:color w:val="000000"/>
          <w:sz w:val="20"/>
          <w:szCs w:val="20"/>
        </w:rPr>
        <w:t xml:space="preserve"> </w:t>
      </w:r>
      <w:r>
        <w:rPr>
          <w:color w:val="000000"/>
          <w:sz w:val="20"/>
          <w:szCs w:val="20"/>
        </w:rPr>
        <w:t>[1] [erm_1</w:t>
      </w:r>
      <w:r w:rsidR="00EB4F2E" w:rsidRPr="00EB4F2E">
        <w:rPr>
          <w:color w:val="000000"/>
          <w:sz w:val="20"/>
          <w:szCs w:val="20"/>
        </w:rPr>
        <w:t xml:space="preserve">] GENI ERM Wiki. </w:t>
      </w:r>
      <w:proofErr w:type="gramStart"/>
      <w:r w:rsidR="00EB4F2E" w:rsidRPr="00EB4F2E">
        <w:rPr>
          <w:color w:val="000000"/>
          <w:sz w:val="20"/>
          <w:szCs w:val="20"/>
        </w:rPr>
        <w:t>[Online].</w:t>
      </w:r>
      <w:proofErr w:type="gramEnd"/>
      <w:r w:rsidR="00EB4F2E" w:rsidRPr="00EB4F2E">
        <w:rPr>
          <w:color w:val="000000"/>
          <w:sz w:val="20"/>
          <w:szCs w:val="20"/>
        </w:rPr>
        <w:t xml:space="preserve"> Available: </w:t>
      </w:r>
      <w:hyperlink r:id="rId16" w:history="1">
        <w:r w:rsidR="00EB4F2E" w:rsidRPr="00EB4F2E">
          <w:rPr>
            <w:rStyle w:val="Hyperlink"/>
            <w:sz w:val="20"/>
            <w:szCs w:val="20"/>
          </w:rPr>
          <w:t>http://groups.geni.net/geni/wiki/ERM</w:t>
        </w:r>
      </w:hyperlink>
    </w:p>
    <w:p w:rsidR="00B12505" w:rsidRPr="00B12505" w:rsidRDefault="007644EA" w:rsidP="00B12505">
      <w:pPr>
        <w:pStyle w:val="References"/>
        <w:numPr>
          <w:ilvl w:val="0"/>
          <w:numId w:val="0"/>
        </w:numPr>
        <w:ind w:left="360" w:hanging="360"/>
        <w:rPr>
          <w:sz w:val="20"/>
          <w:szCs w:val="20"/>
        </w:rPr>
      </w:pPr>
      <w:r>
        <w:rPr>
          <w:sz w:val="20"/>
          <w:szCs w:val="20"/>
        </w:rPr>
        <w:t xml:space="preserve"> [2</w:t>
      </w:r>
      <w:r w:rsidR="00B12505" w:rsidRPr="00B12505">
        <w:rPr>
          <w:sz w:val="20"/>
          <w:szCs w:val="20"/>
        </w:rPr>
        <w:t xml:space="preserve">] [ben_1] BEN main homepage. </w:t>
      </w:r>
      <w:proofErr w:type="gramStart"/>
      <w:r w:rsidR="00B12505" w:rsidRPr="00B12505">
        <w:rPr>
          <w:sz w:val="20"/>
          <w:szCs w:val="20"/>
        </w:rPr>
        <w:t>[Online].</w:t>
      </w:r>
      <w:proofErr w:type="gramEnd"/>
      <w:r w:rsidR="00B12505" w:rsidRPr="00B12505">
        <w:rPr>
          <w:sz w:val="20"/>
          <w:szCs w:val="20"/>
        </w:rPr>
        <w:t xml:space="preserve"> Available: </w:t>
      </w:r>
      <w:hyperlink r:id="rId17" w:history="1">
        <w:r w:rsidR="00B12505" w:rsidRPr="00B12505">
          <w:rPr>
            <w:rStyle w:val="Hyperlink"/>
            <w:sz w:val="20"/>
            <w:szCs w:val="20"/>
          </w:rPr>
          <w:t>https://ben.renci.org/</w:t>
        </w:r>
      </w:hyperlink>
    </w:p>
    <w:p w:rsidR="00EB4F2E" w:rsidRPr="00B12505" w:rsidRDefault="007644EA" w:rsidP="006A589B">
      <w:pPr>
        <w:autoSpaceDE w:val="0"/>
        <w:autoSpaceDN w:val="0"/>
        <w:adjustRightInd w:val="0"/>
        <w:rPr>
          <w:color w:val="000000"/>
          <w:sz w:val="20"/>
          <w:szCs w:val="20"/>
        </w:rPr>
      </w:pPr>
      <w:r>
        <w:rPr>
          <w:color w:val="000000"/>
          <w:sz w:val="20"/>
          <w:szCs w:val="20"/>
        </w:rPr>
        <w:t>[3</w:t>
      </w:r>
      <w:r w:rsidR="00B12505" w:rsidRPr="00B12505">
        <w:rPr>
          <w:color w:val="000000"/>
          <w:sz w:val="20"/>
          <w:szCs w:val="20"/>
        </w:rPr>
        <w:t xml:space="preserve">] [max_1] GENI </w:t>
      </w:r>
      <w:proofErr w:type="gramStart"/>
      <w:r w:rsidR="00B12505" w:rsidRPr="00B12505">
        <w:rPr>
          <w:color w:val="000000"/>
          <w:sz w:val="20"/>
          <w:szCs w:val="20"/>
        </w:rPr>
        <w:t xml:space="preserve">MAX  </w:t>
      </w:r>
      <w:proofErr w:type="spellStart"/>
      <w:r w:rsidR="00B12505" w:rsidRPr="00B12505">
        <w:rPr>
          <w:color w:val="000000"/>
          <w:sz w:val="20"/>
          <w:szCs w:val="20"/>
        </w:rPr>
        <w:t>wikipage</w:t>
      </w:r>
      <w:proofErr w:type="spellEnd"/>
      <w:proofErr w:type="gramEnd"/>
      <w:r w:rsidR="00B12505" w:rsidRPr="00B12505">
        <w:rPr>
          <w:color w:val="000000"/>
          <w:sz w:val="20"/>
          <w:szCs w:val="20"/>
        </w:rPr>
        <w:t xml:space="preserve">. </w:t>
      </w:r>
      <w:proofErr w:type="gramStart"/>
      <w:r w:rsidR="00B12505" w:rsidRPr="00B12505">
        <w:rPr>
          <w:color w:val="000000"/>
          <w:sz w:val="20"/>
          <w:szCs w:val="20"/>
        </w:rPr>
        <w:t>[Online}.</w:t>
      </w:r>
      <w:proofErr w:type="gramEnd"/>
      <w:r w:rsidR="00B12505" w:rsidRPr="00B12505">
        <w:rPr>
          <w:color w:val="000000"/>
          <w:sz w:val="20"/>
          <w:szCs w:val="20"/>
        </w:rPr>
        <w:t xml:space="preserve"> Available: </w:t>
      </w:r>
      <w:hyperlink r:id="rId18" w:history="1">
        <w:r w:rsidR="00B12505" w:rsidRPr="006C572A">
          <w:rPr>
            <w:rStyle w:val="Hyperlink"/>
            <w:sz w:val="20"/>
            <w:szCs w:val="20"/>
          </w:rPr>
          <w:t>http://groups.geni.net/geni/wiki/Mid-Atlantic%20Crossroads</w:t>
        </w:r>
      </w:hyperlink>
    </w:p>
    <w:p w:rsidR="006A589B" w:rsidRPr="00B12505" w:rsidRDefault="007644EA" w:rsidP="006A589B">
      <w:pPr>
        <w:autoSpaceDE w:val="0"/>
        <w:autoSpaceDN w:val="0"/>
        <w:adjustRightInd w:val="0"/>
        <w:rPr>
          <w:color w:val="0000FF"/>
          <w:sz w:val="20"/>
          <w:szCs w:val="20"/>
        </w:rPr>
      </w:pPr>
      <w:r>
        <w:rPr>
          <w:color w:val="000000"/>
          <w:sz w:val="20"/>
          <w:szCs w:val="20"/>
        </w:rPr>
        <w:t>[4</w:t>
      </w:r>
      <w:r w:rsidR="006A589B" w:rsidRPr="00B12505">
        <w:rPr>
          <w:color w:val="000000"/>
          <w:sz w:val="20"/>
          <w:szCs w:val="20"/>
        </w:rPr>
        <w:t xml:space="preserve">] [imf_1] GENI IMF Wiki. </w:t>
      </w:r>
      <w:proofErr w:type="gramStart"/>
      <w:r w:rsidR="006A589B" w:rsidRPr="00B12505">
        <w:rPr>
          <w:color w:val="000000"/>
          <w:sz w:val="20"/>
          <w:szCs w:val="20"/>
        </w:rPr>
        <w:t>[Online].</w:t>
      </w:r>
      <w:proofErr w:type="gramEnd"/>
      <w:r w:rsidR="006A589B" w:rsidRPr="00B12505">
        <w:rPr>
          <w:color w:val="000000"/>
          <w:sz w:val="20"/>
          <w:szCs w:val="20"/>
        </w:rPr>
        <w:t xml:space="preserve"> Available: </w:t>
      </w:r>
      <w:hyperlink r:id="rId19" w:history="1">
        <w:r w:rsidR="006A589B" w:rsidRPr="00B12505">
          <w:rPr>
            <w:rStyle w:val="Hyperlink"/>
            <w:sz w:val="20"/>
            <w:szCs w:val="20"/>
          </w:rPr>
          <w:t>http://groups.geni.net/geni/wiki/IMF</w:t>
        </w:r>
      </w:hyperlink>
    </w:p>
    <w:p w:rsidR="006A589B" w:rsidRPr="00891B83" w:rsidRDefault="007644EA" w:rsidP="00005D2B">
      <w:pPr>
        <w:autoSpaceDE w:val="0"/>
        <w:autoSpaceDN w:val="0"/>
        <w:adjustRightInd w:val="0"/>
        <w:rPr>
          <w:color w:val="0000FF"/>
          <w:sz w:val="20"/>
          <w:szCs w:val="20"/>
        </w:rPr>
      </w:pPr>
      <w:r>
        <w:rPr>
          <w:color w:val="000000"/>
          <w:sz w:val="20"/>
          <w:szCs w:val="20"/>
        </w:rPr>
        <w:t>[5</w:t>
      </w:r>
      <w:r w:rsidR="006A589B">
        <w:rPr>
          <w:color w:val="000000"/>
          <w:sz w:val="20"/>
          <w:szCs w:val="20"/>
        </w:rPr>
        <w:t>] [netfpga_1</w:t>
      </w:r>
      <w:r w:rsidR="00005D2B">
        <w:rPr>
          <w:color w:val="000000"/>
          <w:sz w:val="20"/>
          <w:szCs w:val="20"/>
        </w:rPr>
        <w:t xml:space="preserve">] </w:t>
      </w:r>
      <w:proofErr w:type="spellStart"/>
      <w:r w:rsidR="00005D2B">
        <w:rPr>
          <w:color w:val="000000"/>
          <w:sz w:val="20"/>
          <w:szCs w:val="20"/>
        </w:rPr>
        <w:t>NetFPGA</w:t>
      </w:r>
      <w:proofErr w:type="spellEnd"/>
      <w:r w:rsidR="00005D2B">
        <w:rPr>
          <w:color w:val="000000"/>
          <w:sz w:val="20"/>
          <w:szCs w:val="20"/>
        </w:rPr>
        <w:t xml:space="preserve"> website. </w:t>
      </w:r>
      <w:proofErr w:type="gramStart"/>
      <w:r w:rsidR="00005D2B">
        <w:rPr>
          <w:color w:val="000000"/>
          <w:sz w:val="20"/>
          <w:szCs w:val="20"/>
        </w:rPr>
        <w:t>[Online].</w:t>
      </w:r>
      <w:proofErr w:type="gramEnd"/>
      <w:r w:rsidR="00005D2B">
        <w:rPr>
          <w:color w:val="000000"/>
          <w:sz w:val="20"/>
          <w:szCs w:val="20"/>
        </w:rPr>
        <w:t xml:space="preserve"> Available: </w:t>
      </w:r>
      <w:hyperlink r:id="rId20" w:history="1">
        <w:r w:rsidR="00005D2B" w:rsidRPr="002A4831">
          <w:rPr>
            <w:rStyle w:val="Hyperlink"/>
            <w:sz w:val="20"/>
            <w:szCs w:val="20"/>
          </w:rPr>
          <w:t>http://www.netfpga.org/</w:t>
        </w:r>
      </w:hyperlink>
    </w:p>
    <w:p w:rsidR="00B254AF" w:rsidRPr="00025AE9" w:rsidRDefault="007644EA" w:rsidP="00B254AF">
      <w:pPr>
        <w:autoSpaceDE w:val="0"/>
        <w:autoSpaceDN w:val="0"/>
        <w:adjustRightInd w:val="0"/>
        <w:rPr>
          <w:color w:val="0000FF"/>
          <w:sz w:val="20"/>
          <w:szCs w:val="20"/>
        </w:rPr>
      </w:pPr>
      <w:r>
        <w:rPr>
          <w:color w:val="000000"/>
          <w:sz w:val="20"/>
          <w:szCs w:val="20"/>
        </w:rPr>
        <w:t>[6</w:t>
      </w:r>
      <w:r w:rsidR="00B254AF">
        <w:rPr>
          <w:color w:val="000000"/>
          <w:sz w:val="20"/>
          <w:szCs w:val="20"/>
        </w:rPr>
        <w:t xml:space="preserve">] [polatis_1] </w:t>
      </w:r>
      <w:proofErr w:type="spellStart"/>
      <w:r w:rsidR="00B254AF">
        <w:rPr>
          <w:color w:val="000000"/>
          <w:sz w:val="20"/>
          <w:szCs w:val="20"/>
        </w:rPr>
        <w:t>Polatis</w:t>
      </w:r>
      <w:proofErr w:type="spellEnd"/>
      <w:r w:rsidR="00B254AF">
        <w:rPr>
          <w:color w:val="000000"/>
          <w:sz w:val="20"/>
          <w:szCs w:val="20"/>
        </w:rPr>
        <w:t xml:space="preserve"> main homepage. </w:t>
      </w:r>
      <w:proofErr w:type="gramStart"/>
      <w:r w:rsidR="00B254AF">
        <w:rPr>
          <w:color w:val="000000"/>
          <w:sz w:val="20"/>
          <w:szCs w:val="20"/>
        </w:rPr>
        <w:t>[Online].</w:t>
      </w:r>
      <w:proofErr w:type="gramEnd"/>
      <w:r w:rsidR="00B254AF">
        <w:rPr>
          <w:color w:val="000000"/>
          <w:sz w:val="20"/>
          <w:szCs w:val="20"/>
        </w:rPr>
        <w:t xml:space="preserve"> Available: </w:t>
      </w:r>
      <w:hyperlink r:id="rId21" w:history="1">
        <w:r w:rsidR="00B254AF" w:rsidRPr="002A4831">
          <w:rPr>
            <w:rStyle w:val="Hyperlink"/>
            <w:sz w:val="20"/>
            <w:szCs w:val="20"/>
          </w:rPr>
          <w:t>http://www.polatis.com/</w:t>
        </w:r>
      </w:hyperlink>
    </w:p>
    <w:p w:rsidR="00B254AF" w:rsidRDefault="007644EA" w:rsidP="00B254AF">
      <w:pPr>
        <w:autoSpaceDE w:val="0"/>
        <w:autoSpaceDN w:val="0"/>
        <w:adjustRightInd w:val="0"/>
        <w:rPr>
          <w:color w:val="000000"/>
          <w:sz w:val="20"/>
          <w:szCs w:val="20"/>
        </w:rPr>
      </w:pPr>
      <w:r>
        <w:rPr>
          <w:color w:val="000000"/>
          <w:sz w:val="20"/>
          <w:szCs w:val="20"/>
        </w:rPr>
        <w:t>[7</w:t>
      </w:r>
      <w:r w:rsidR="00B254AF">
        <w:rPr>
          <w:color w:val="000000"/>
          <w:sz w:val="20"/>
          <w:szCs w:val="20"/>
        </w:rPr>
        <w:t xml:space="preserve">] [infinera_1] </w:t>
      </w:r>
      <w:proofErr w:type="spellStart"/>
      <w:r w:rsidR="00B254AF">
        <w:rPr>
          <w:color w:val="000000"/>
          <w:sz w:val="20"/>
          <w:szCs w:val="20"/>
        </w:rPr>
        <w:t>Infinera</w:t>
      </w:r>
      <w:proofErr w:type="spellEnd"/>
      <w:r w:rsidR="00B254AF">
        <w:rPr>
          <w:color w:val="000000"/>
          <w:sz w:val="20"/>
          <w:szCs w:val="20"/>
        </w:rPr>
        <w:t xml:space="preserve"> DTN [Online]. Available: </w:t>
      </w:r>
      <w:hyperlink r:id="rId22" w:history="1">
        <w:r w:rsidR="00B254AF" w:rsidRPr="002A4831">
          <w:rPr>
            <w:rStyle w:val="Hyperlink"/>
            <w:sz w:val="20"/>
            <w:szCs w:val="20"/>
          </w:rPr>
          <w:t>http://www.infinera.com/products/DTN.html</w:t>
        </w:r>
      </w:hyperlink>
    </w:p>
    <w:p w:rsidR="00B254AF" w:rsidRPr="000049CC" w:rsidRDefault="00B254AF" w:rsidP="001C13F3">
      <w:pPr>
        <w:pStyle w:val="References"/>
        <w:numPr>
          <w:ilvl w:val="0"/>
          <w:numId w:val="0"/>
        </w:numPr>
        <w:ind w:left="360" w:hanging="360"/>
        <w:rPr>
          <w:sz w:val="20"/>
          <w:szCs w:val="20"/>
        </w:rPr>
      </w:pPr>
    </w:p>
    <w:p w:rsidR="001C13F3" w:rsidRPr="001C13F3" w:rsidRDefault="001C13F3" w:rsidP="00005D2B">
      <w:pPr>
        <w:rPr>
          <w:sz w:val="20"/>
          <w:szCs w:val="20"/>
        </w:rPr>
      </w:pPr>
    </w:p>
    <w:sectPr w:rsidR="001C13F3" w:rsidRPr="001C13F3" w:rsidSect="00C47BC9">
      <w:footerReference w:type="default" r:id="rId23"/>
      <w:type w:val="continuous"/>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6F47" w:rsidRDefault="00396F47" w:rsidP="009D0F8C">
      <w:r>
        <w:separator/>
      </w:r>
    </w:p>
  </w:endnote>
  <w:endnote w:type="continuationSeparator" w:id="0">
    <w:p w:rsidR="00396F47" w:rsidRDefault="00396F47" w:rsidP="009D0F8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F47" w:rsidRDefault="00396F47" w:rsidP="002841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96F47" w:rsidRDefault="00396F47" w:rsidP="0028415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F47" w:rsidRPr="00DE21A5" w:rsidRDefault="00396F47" w:rsidP="00284151">
    <w:pPr>
      <w:pStyle w:val="Footer"/>
      <w:rPr>
        <w:rFonts w:ascii="Arial" w:hAnsi="Arial" w:cs="Arial"/>
        <w:b/>
        <w:bCs/>
        <w:sz w:val="18"/>
        <w:szCs w:val="18"/>
      </w:rPr>
    </w:pPr>
    <w:r w:rsidRPr="00DE21A5">
      <w:rPr>
        <w:rFonts w:ascii="Arial" w:hAnsi="Arial" w:cs="Arial"/>
        <w:b/>
        <w:bCs/>
        <w:sz w:val="18"/>
        <w:szCs w:val="18"/>
      </w:rPr>
      <w:tab/>
    </w:r>
    <w:r w:rsidRPr="00DE21A5">
      <w:rPr>
        <w:rFonts w:ascii="Arial" w:hAnsi="Arial" w:cs="Arial"/>
        <w:b/>
        <w:bCs/>
        <w:sz w:val="18"/>
        <w:szCs w:val="18"/>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F47" w:rsidRDefault="00396F47" w:rsidP="0021193D">
    <w:pPr>
      <w:pStyle w:val="Footer"/>
    </w:pPr>
    <w:r>
      <w:t>17-Mar-11</w:t>
    </w:r>
    <w:r>
      <w:tab/>
    </w:r>
    <w:r>
      <w:tab/>
    </w:r>
    <w:fldSimple w:instr=" PAGE   \* MERGEFORMAT ">
      <w:r w:rsidR="002666DB">
        <w:rPr>
          <w:noProof/>
        </w:rPr>
        <w:t>2</w:t>
      </w:r>
    </w:fldSimple>
  </w:p>
  <w:p w:rsidR="00396F47" w:rsidRPr="0021193D" w:rsidRDefault="00396F47">
    <w:pPr>
      <w:pStyle w:val="Footer"/>
      <w:rPr>
        <w:lang w:val="de-D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6F47" w:rsidRDefault="00396F47" w:rsidP="009D0F8C">
      <w:r>
        <w:separator/>
      </w:r>
    </w:p>
  </w:footnote>
  <w:footnote w:type="continuationSeparator" w:id="0">
    <w:p w:rsidR="00396F47" w:rsidRDefault="00396F47" w:rsidP="009D0F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E085744"/>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
    <w:nsid w:val="00C07250"/>
    <w:multiLevelType w:val="hybridMultilevel"/>
    <w:tmpl w:val="09566B10"/>
    <w:lvl w:ilvl="0" w:tplc="2842EB9A">
      <w:start w:val="1"/>
      <w:numFmt w:val="bullet"/>
      <w:lvlText w:val=""/>
      <w:lvlJc w:val="left"/>
      <w:pPr>
        <w:tabs>
          <w:tab w:val="num" w:pos="284"/>
        </w:tabs>
        <w:ind w:left="284" w:hanging="284"/>
      </w:pPr>
      <w:rPr>
        <w:rFonts w:ascii="Symbol" w:hAnsi="Symbol" w:hint="default"/>
      </w:rPr>
    </w:lvl>
    <w:lvl w:ilvl="1" w:tplc="E7B6ED14">
      <w:numFmt w:val="bullet"/>
      <w:lvlText w:val="-"/>
      <w:lvlJc w:val="left"/>
      <w:pPr>
        <w:ind w:left="990" w:hanging="360"/>
      </w:pPr>
      <w:rPr>
        <w:rFonts w:ascii="Times New Roman" w:eastAsia="Calibri" w:hAnsi="Times New Roman" w:cs="Times New Roman" w:hint="default"/>
      </w:rPr>
    </w:lvl>
    <w:lvl w:ilvl="2" w:tplc="04070005" w:tentative="1">
      <w:start w:val="1"/>
      <w:numFmt w:val="bullet"/>
      <w:lvlText w:val=""/>
      <w:lvlJc w:val="left"/>
      <w:pPr>
        <w:tabs>
          <w:tab w:val="num" w:pos="1710"/>
        </w:tabs>
        <w:ind w:left="1710" w:hanging="360"/>
      </w:pPr>
      <w:rPr>
        <w:rFonts w:ascii="Wingdings" w:hAnsi="Wingdings" w:hint="default"/>
      </w:rPr>
    </w:lvl>
    <w:lvl w:ilvl="3" w:tplc="04070001" w:tentative="1">
      <w:start w:val="1"/>
      <w:numFmt w:val="bullet"/>
      <w:lvlText w:val=""/>
      <w:lvlJc w:val="left"/>
      <w:pPr>
        <w:tabs>
          <w:tab w:val="num" w:pos="2430"/>
        </w:tabs>
        <w:ind w:left="2430" w:hanging="360"/>
      </w:pPr>
      <w:rPr>
        <w:rFonts w:ascii="Symbol" w:hAnsi="Symbol" w:hint="default"/>
      </w:rPr>
    </w:lvl>
    <w:lvl w:ilvl="4" w:tplc="04070003" w:tentative="1">
      <w:start w:val="1"/>
      <w:numFmt w:val="bullet"/>
      <w:lvlText w:val="o"/>
      <w:lvlJc w:val="left"/>
      <w:pPr>
        <w:tabs>
          <w:tab w:val="num" w:pos="3150"/>
        </w:tabs>
        <w:ind w:left="3150" w:hanging="360"/>
      </w:pPr>
      <w:rPr>
        <w:rFonts w:ascii="Courier New" w:hAnsi="Courier New" w:cs="Courier New" w:hint="default"/>
      </w:rPr>
    </w:lvl>
    <w:lvl w:ilvl="5" w:tplc="04070005" w:tentative="1">
      <w:start w:val="1"/>
      <w:numFmt w:val="bullet"/>
      <w:lvlText w:val=""/>
      <w:lvlJc w:val="left"/>
      <w:pPr>
        <w:tabs>
          <w:tab w:val="num" w:pos="3870"/>
        </w:tabs>
        <w:ind w:left="3870" w:hanging="360"/>
      </w:pPr>
      <w:rPr>
        <w:rFonts w:ascii="Wingdings" w:hAnsi="Wingdings" w:hint="default"/>
      </w:rPr>
    </w:lvl>
    <w:lvl w:ilvl="6" w:tplc="04070001" w:tentative="1">
      <w:start w:val="1"/>
      <w:numFmt w:val="bullet"/>
      <w:lvlText w:val=""/>
      <w:lvlJc w:val="left"/>
      <w:pPr>
        <w:tabs>
          <w:tab w:val="num" w:pos="4590"/>
        </w:tabs>
        <w:ind w:left="4590" w:hanging="360"/>
      </w:pPr>
      <w:rPr>
        <w:rFonts w:ascii="Symbol" w:hAnsi="Symbol" w:hint="default"/>
      </w:rPr>
    </w:lvl>
    <w:lvl w:ilvl="7" w:tplc="04070003" w:tentative="1">
      <w:start w:val="1"/>
      <w:numFmt w:val="bullet"/>
      <w:lvlText w:val="o"/>
      <w:lvlJc w:val="left"/>
      <w:pPr>
        <w:tabs>
          <w:tab w:val="num" w:pos="5310"/>
        </w:tabs>
        <w:ind w:left="5310" w:hanging="360"/>
      </w:pPr>
      <w:rPr>
        <w:rFonts w:ascii="Courier New" w:hAnsi="Courier New" w:cs="Courier New" w:hint="default"/>
      </w:rPr>
    </w:lvl>
    <w:lvl w:ilvl="8" w:tplc="04070005" w:tentative="1">
      <w:start w:val="1"/>
      <w:numFmt w:val="bullet"/>
      <w:lvlText w:val=""/>
      <w:lvlJc w:val="left"/>
      <w:pPr>
        <w:tabs>
          <w:tab w:val="num" w:pos="6030"/>
        </w:tabs>
        <w:ind w:left="6030" w:hanging="360"/>
      </w:pPr>
      <w:rPr>
        <w:rFonts w:ascii="Wingdings" w:hAnsi="Wingdings" w:hint="default"/>
      </w:rPr>
    </w:lvl>
  </w:abstractNum>
  <w:abstractNum w:abstractNumId="2">
    <w:nsid w:val="06964867"/>
    <w:multiLevelType w:val="hybridMultilevel"/>
    <w:tmpl w:val="A8D0BB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A2B3FCC"/>
    <w:multiLevelType w:val="hybridMultilevel"/>
    <w:tmpl w:val="6C580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3A6165"/>
    <w:multiLevelType w:val="hybridMultilevel"/>
    <w:tmpl w:val="F7286F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6">
    <w:nsid w:val="3D7F6F2C"/>
    <w:multiLevelType w:val="hybridMultilevel"/>
    <w:tmpl w:val="6F0ED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F85373"/>
    <w:multiLevelType w:val="hybridMultilevel"/>
    <w:tmpl w:val="76923956"/>
    <w:lvl w:ilvl="0" w:tplc="2842EB9A">
      <w:start w:val="1"/>
      <w:numFmt w:val="bullet"/>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646B2169"/>
    <w:multiLevelType w:val="multilevel"/>
    <w:tmpl w:val="F8488144"/>
    <w:lvl w:ilvl="0">
      <w:start w:val="1"/>
      <w:numFmt w:val="decimal"/>
      <w:lvlText w:val="%1."/>
      <w:lvlJc w:val="left"/>
      <w:pPr>
        <w:ind w:left="644" w:hanging="360"/>
      </w:p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9">
    <w:nsid w:val="697F02FC"/>
    <w:multiLevelType w:val="hybridMultilevel"/>
    <w:tmpl w:val="93EC5C00"/>
    <w:lvl w:ilvl="0" w:tplc="2842EB9A">
      <w:start w:val="1"/>
      <w:numFmt w:val="bullet"/>
      <w:lvlText w:val=""/>
      <w:lvlJc w:val="left"/>
      <w:pPr>
        <w:tabs>
          <w:tab w:val="num" w:pos="284"/>
        </w:tabs>
        <w:ind w:left="284" w:hanging="284"/>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6F571FA5"/>
    <w:multiLevelType w:val="hybridMultilevel"/>
    <w:tmpl w:val="E0EE8716"/>
    <w:lvl w:ilvl="0" w:tplc="2842EB9A">
      <w:start w:val="1"/>
      <w:numFmt w:val="bullet"/>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70261F86"/>
    <w:multiLevelType w:val="hybridMultilevel"/>
    <w:tmpl w:val="58EA788A"/>
    <w:lvl w:ilvl="0" w:tplc="2842EB9A">
      <w:start w:val="1"/>
      <w:numFmt w:val="bullet"/>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70A65D16"/>
    <w:multiLevelType w:val="hybridMultilevel"/>
    <w:tmpl w:val="B636E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F423F2"/>
    <w:multiLevelType w:val="hybridMultilevel"/>
    <w:tmpl w:val="49C8FF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7F71845"/>
    <w:multiLevelType w:val="hybridMultilevel"/>
    <w:tmpl w:val="ABDCB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C995A15"/>
    <w:multiLevelType w:val="hybridMultilevel"/>
    <w:tmpl w:val="5FF83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0"/>
  </w:num>
  <w:num w:numId="4">
    <w:abstractNumId w:val="7"/>
  </w:num>
  <w:num w:numId="5">
    <w:abstractNumId w:val="11"/>
  </w:num>
  <w:num w:numId="6">
    <w:abstractNumId w:val="9"/>
  </w:num>
  <w:num w:numId="7">
    <w:abstractNumId w:val="1"/>
  </w:num>
  <w:num w:numId="8">
    <w:abstractNumId w:val="8"/>
  </w:num>
  <w:num w:numId="9">
    <w:abstractNumId w:val="4"/>
  </w:num>
  <w:num w:numId="10">
    <w:abstractNumId w:val="12"/>
  </w:num>
  <w:num w:numId="11">
    <w:abstractNumId w:val="14"/>
  </w:num>
  <w:num w:numId="12">
    <w:abstractNumId w:val="6"/>
  </w:num>
  <w:num w:numId="13">
    <w:abstractNumId w:val="13"/>
  </w:num>
  <w:num w:numId="14">
    <w:abstractNumId w:val="2"/>
  </w:num>
  <w:num w:numId="15">
    <w:abstractNumId w:val="3"/>
  </w:num>
  <w:num w:numId="16">
    <w:abstractNumId w:val="15"/>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084688"/>
    <w:rsid w:val="000049CC"/>
    <w:rsid w:val="00005D2B"/>
    <w:rsid w:val="00010CF6"/>
    <w:rsid w:val="00013BF3"/>
    <w:rsid w:val="000161A2"/>
    <w:rsid w:val="000218DA"/>
    <w:rsid w:val="00022626"/>
    <w:rsid w:val="000229F6"/>
    <w:rsid w:val="00022EDE"/>
    <w:rsid w:val="00023C11"/>
    <w:rsid w:val="00025AE9"/>
    <w:rsid w:val="00027111"/>
    <w:rsid w:val="00031641"/>
    <w:rsid w:val="00032B85"/>
    <w:rsid w:val="00036042"/>
    <w:rsid w:val="00036076"/>
    <w:rsid w:val="000411C0"/>
    <w:rsid w:val="00041955"/>
    <w:rsid w:val="0004457B"/>
    <w:rsid w:val="00044CCC"/>
    <w:rsid w:val="000452DF"/>
    <w:rsid w:val="00045C3E"/>
    <w:rsid w:val="00047F11"/>
    <w:rsid w:val="00050799"/>
    <w:rsid w:val="00051EC9"/>
    <w:rsid w:val="00053A81"/>
    <w:rsid w:val="00055317"/>
    <w:rsid w:val="00072A59"/>
    <w:rsid w:val="0008368F"/>
    <w:rsid w:val="00083B10"/>
    <w:rsid w:val="00084688"/>
    <w:rsid w:val="0009030E"/>
    <w:rsid w:val="0009114B"/>
    <w:rsid w:val="00091315"/>
    <w:rsid w:val="0009212F"/>
    <w:rsid w:val="000931A8"/>
    <w:rsid w:val="000935EE"/>
    <w:rsid w:val="00094CF5"/>
    <w:rsid w:val="00094DAD"/>
    <w:rsid w:val="00094E95"/>
    <w:rsid w:val="00097AD5"/>
    <w:rsid w:val="000A38AF"/>
    <w:rsid w:val="000B1055"/>
    <w:rsid w:val="000B1917"/>
    <w:rsid w:val="000B33E5"/>
    <w:rsid w:val="000C0E9A"/>
    <w:rsid w:val="000C38F9"/>
    <w:rsid w:val="000C4A18"/>
    <w:rsid w:val="000D3E47"/>
    <w:rsid w:val="000D4137"/>
    <w:rsid w:val="000D4612"/>
    <w:rsid w:val="000D5E38"/>
    <w:rsid w:val="000E1105"/>
    <w:rsid w:val="000E1291"/>
    <w:rsid w:val="000E1D35"/>
    <w:rsid w:val="000E36CF"/>
    <w:rsid w:val="000E61C3"/>
    <w:rsid w:val="000E716B"/>
    <w:rsid w:val="000E75FB"/>
    <w:rsid w:val="000F0FCD"/>
    <w:rsid w:val="000F4C45"/>
    <w:rsid w:val="0010091E"/>
    <w:rsid w:val="00101569"/>
    <w:rsid w:val="00110EC9"/>
    <w:rsid w:val="00111BAF"/>
    <w:rsid w:val="0011367A"/>
    <w:rsid w:val="00113A14"/>
    <w:rsid w:val="001210BB"/>
    <w:rsid w:val="00122989"/>
    <w:rsid w:val="001239E9"/>
    <w:rsid w:val="00124C39"/>
    <w:rsid w:val="00130006"/>
    <w:rsid w:val="00131044"/>
    <w:rsid w:val="0013418A"/>
    <w:rsid w:val="0013437A"/>
    <w:rsid w:val="00136688"/>
    <w:rsid w:val="00136B2B"/>
    <w:rsid w:val="00141A23"/>
    <w:rsid w:val="00154CA4"/>
    <w:rsid w:val="00160B8A"/>
    <w:rsid w:val="001634A7"/>
    <w:rsid w:val="00173CEB"/>
    <w:rsid w:val="00174C21"/>
    <w:rsid w:val="00174F3A"/>
    <w:rsid w:val="00175A4C"/>
    <w:rsid w:val="00180F4A"/>
    <w:rsid w:val="00183DE1"/>
    <w:rsid w:val="00193A7C"/>
    <w:rsid w:val="001942CE"/>
    <w:rsid w:val="00194673"/>
    <w:rsid w:val="001966D3"/>
    <w:rsid w:val="001A3548"/>
    <w:rsid w:val="001A4937"/>
    <w:rsid w:val="001A5B7F"/>
    <w:rsid w:val="001A60E0"/>
    <w:rsid w:val="001A6434"/>
    <w:rsid w:val="001C0A98"/>
    <w:rsid w:val="001C13F3"/>
    <w:rsid w:val="001C2963"/>
    <w:rsid w:val="001C50C2"/>
    <w:rsid w:val="001D45BF"/>
    <w:rsid w:val="001F3684"/>
    <w:rsid w:val="001F3695"/>
    <w:rsid w:val="001F577A"/>
    <w:rsid w:val="001F58DD"/>
    <w:rsid w:val="001F789D"/>
    <w:rsid w:val="002003BF"/>
    <w:rsid w:val="002060BC"/>
    <w:rsid w:val="0020705C"/>
    <w:rsid w:val="002106EC"/>
    <w:rsid w:val="0021193D"/>
    <w:rsid w:val="002148A9"/>
    <w:rsid w:val="00214C89"/>
    <w:rsid w:val="00217990"/>
    <w:rsid w:val="0022482F"/>
    <w:rsid w:val="00225F2A"/>
    <w:rsid w:val="00235420"/>
    <w:rsid w:val="002433E6"/>
    <w:rsid w:val="00245A73"/>
    <w:rsid w:val="00246364"/>
    <w:rsid w:val="00246C1A"/>
    <w:rsid w:val="00252B66"/>
    <w:rsid w:val="00261E34"/>
    <w:rsid w:val="00261F0A"/>
    <w:rsid w:val="002629A9"/>
    <w:rsid w:val="002666DB"/>
    <w:rsid w:val="00266E0C"/>
    <w:rsid w:val="0027169E"/>
    <w:rsid w:val="00276088"/>
    <w:rsid w:val="002768DB"/>
    <w:rsid w:val="00276976"/>
    <w:rsid w:val="00277C6E"/>
    <w:rsid w:val="00280D0F"/>
    <w:rsid w:val="002817C8"/>
    <w:rsid w:val="00281E0B"/>
    <w:rsid w:val="00282D31"/>
    <w:rsid w:val="002834AC"/>
    <w:rsid w:val="00284151"/>
    <w:rsid w:val="00284936"/>
    <w:rsid w:val="002853C2"/>
    <w:rsid w:val="002923D5"/>
    <w:rsid w:val="00294EF9"/>
    <w:rsid w:val="002A0C9C"/>
    <w:rsid w:val="002A3341"/>
    <w:rsid w:val="002A4831"/>
    <w:rsid w:val="002A5245"/>
    <w:rsid w:val="002A7D08"/>
    <w:rsid w:val="002B2F1D"/>
    <w:rsid w:val="002B3F8B"/>
    <w:rsid w:val="002B4233"/>
    <w:rsid w:val="002C0E33"/>
    <w:rsid w:val="002C3EA7"/>
    <w:rsid w:val="002C494C"/>
    <w:rsid w:val="002C5013"/>
    <w:rsid w:val="002C65A9"/>
    <w:rsid w:val="002C6D29"/>
    <w:rsid w:val="002D1D6E"/>
    <w:rsid w:val="002D4564"/>
    <w:rsid w:val="002D470B"/>
    <w:rsid w:val="002D65BD"/>
    <w:rsid w:val="002D682A"/>
    <w:rsid w:val="002D7213"/>
    <w:rsid w:val="002D7BB6"/>
    <w:rsid w:val="002E33C2"/>
    <w:rsid w:val="002E374D"/>
    <w:rsid w:val="002E46FD"/>
    <w:rsid w:val="002E59F9"/>
    <w:rsid w:val="002E6323"/>
    <w:rsid w:val="002E771F"/>
    <w:rsid w:val="002F4302"/>
    <w:rsid w:val="002F5320"/>
    <w:rsid w:val="002F541D"/>
    <w:rsid w:val="002F68F7"/>
    <w:rsid w:val="002F7EE6"/>
    <w:rsid w:val="00300C0B"/>
    <w:rsid w:val="00301AFD"/>
    <w:rsid w:val="00307DF4"/>
    <w:rsid w:val="003139AD"/>
    <w:rsid w:val="00314BBE"/>
    <w:rsid w:val="003158E0"/>
    <w:rsid w:val="003264F0"/>
    <w:rsid w:val="003300A9"/>
    <w:rsid w:val="003311DC"/>
    <w:rsid w:val="00331E0A"/>
    <w:rsid w:val="003348C3"/>
    <w:rsid w:val="00335056"/>
    <w:rsid w:val="0034132D"/>
    <w:rsid w:val="00342927"/>
    <w:rsid w:val="00343746"/>
    <w:rsid w:val="003438CC"/>
    <w:rsid w:val="003449BC"/>
    <w:rsid w:val="00344B56"/>
    <w:rsid w:val="00346EB0"/>
    <w:rsid w:val="00362805"/>
    <w:rsid w:val="00363A2E"/>
    <w:rsid w:val="003649C3"/>
    <w:rsid w:val="0036662E"/>
    <w:rsid w:val="003724B8"/>
    <w:rsid w:val="00382A80"/>
    <w:rsid w:val="00382EDD"/>
    <w:rsid w:val="00384ED8"/>
    <w:rsid w:val="00387AA2"/>
    <w:rsid w:val="00390847"/>
    <w:rsid w:val="003935F3"/>
    <w:rsid w:val="00396F47"/>
    <w:rsid w:val="003A03EE"/>
    <w:rsid w:val="003A6CBD"/>
    <w:rsid w:val="003B06E7"/>
    <w:rsid w:val="003B0AF4"/>
    <w:rsid w:val="003B176A"/>
    <w:rsid w:val="003B52AE"/>
    <w:rsid w:val="003B57DE"/>
    <w:rsid w:val="003B581E"/>
    <w:rsid w:val="003C11BA"/>
    <w:rsid w:val="003D34EB"/>
    <w:rsid w:val="003D362B"/>
    <w:rsid w:val="003D5968"/>
    <w:rsid w:val="003E0D9B"/>
    <w:rsid w:val="003E18A7"/>
    <w:rsid w:val="003E2868"/>
    <w:rsid w:val="003E4AF6"/>
    <w:rsid w:val="003E5593"/>
    <w:rsid w:val="003E7932"/>
    <w:rsid w:val="003F0DF1"/>
    <w:rsid w:val="003F1620"/>
    <w:rsid w:val="003F545C"/>
    <w:rsid w:val="00401FF2"/>
    <w:rsid w:val="004036AF"/>
    <w:rsid w:val="0040719E"/>
    <w:rsid w:val="0041415A"/>
    <w:rsid w:val="0042050E"/>
    <w:rsid w:val="00421DD6"/>
    <w:rsid w:val="004220F4"/>
    <w:rsid w:val="0042418D"/>
    <w:rsid w:val="00425D01"/>
    <w:rsid w:val="00426DA2"/>
    <w:rsid w:val="00430710"/>
    <w:rsid w:val="00432F9D"/>
    <w:rsid w:val="0043515D"/>
    <w:rsid w:val="00435BE9"/>
    <w:rsid w:val="00436FCE"/>
    <w:rsid w:val="0043785E"/>
    <w:rsid w:val="00437E87"/>
    <w:rsid w:val="0044101B"/>
    <w:rsid w:val="00442C11"/>
    <w:rsid w:val="004453D2"/>
    <w:rsid w:val="00445587"/>
    <w:rsid w:val="004503E5"/>
    <w:rsid w:val="00451FA3"/>
    <w:rsid w:val="00454219"/>
    <w:rsid w:val="0045501C"/>
    <w:rsid w:val="00456BDD"/>
    <w:rsid w:val="00457B37"/>
    <w:rsid w:val="00460B00"/>
    <w:rsid w:val="004617EC"/>
    <w:rsid w:val="0046543A"/>
    <w:rsid w:val="00467612"/>
    <w:rsid w:val="00474BBF"/>
    <w:rsid w:val="004805D6"/>
    <w:rsid w:val="00482096"/>
    <w:rsid w:val="00484164"/>
    <w:rsid w:val="004906B0"/>
    <w:rsid w:val="0049764B"/>
    <w:rsid w:val="004A3E2D"/>
    <w:rsid w:val="004A47AB"/>
    <w:rsid w:val="004A5D6E"/>
    <w:rsid w:val="004B2839"/>
    <w:rsid w:val="004B4905"/>
    <w:rsid w:val="004B7B12"/>
    <w:rsid w:val="004C0C19"/>
    <w:rsid w:val="004C1AA1"/>
    <w:rsid w:val="004C4D36"/>
    <w:rsid w:val="004C6583"/>
    <w:rsid w:val="004D0D24"/>
    <w:rsid w:val="004D19C7"/>
    <w:rsid w:val="004D2921"/>
    <w:rsid w:val="004D68D8"/>
    <w:rsid w:val="004E2BCA"/>
    <w:rsid w:val="004E5B30"/>
    <w:rsid w:val="004E65DC"/>
    <w:rsid w:val="004E76FA"/>
    <w:rsid w:val="00501021"/>
    <w:rsid w:val="00501F59"/>
    <w:rsid w:val="005045C5"/>
    <w:rsid w:val="00504C85"/>
    <w:rsid w:val="005062A3"/>
    <w:rsid w:val="005106B4"/>
    <w:rsid w:val="00514062"/>
    <w:rsid w:val="0051494E"/>
    <w:rsid w:val="005154CE"/>
    <w:rsid w:val="00515833"/>
    <w:rsid w:val="005169A3"/>
    <w:rsid w:val="00516E8A"/>
    <w:rsid w:val="00516EA6"/>
    <w:rsid w:val="00520F75"/>
    <w:rsid w:val="005216EE"/>
    <w:rsid w:val="005219C1"/>
    <w:rsid w:val="00521E89"/>
    <w:rsid w:val="00524066"/>
    <w:rsid w:val="0052490D"/>
    <w:rsid w:val="0053078C"/>
    <w:rsid w:val="00531B50"/>
    <w:rsid w:val="0053215D"/>
    <w:rsid w:val="00532FAE"/>
    <w:rsid w:val="005358AF"/>
    <w:rsid w:val="00541ED8"/>
    <w:rsid w:val="0054504E"/>
    <w:rsid w:val="00550494"/>
    <w:rsid w:val="005516D8"/>
    <w:rsid w:val="005519CF"/>
    <w:rsid w:val="00551A21"/>
    <w:rsid w:val="00552E96"/>
    <w:rsid w:val="0055380A"/>
    <w:rsid w:val="00555BC2"/>
    <w:rsid w:val="00555D7E"/>
    <w:rsid w:val="00556431"/>
    <w:rsid w:val="00560793"/>
    <w:rsid w:val="00560DB0"/>
    <w:rsid w:val="0056545E"/>
    <w:rsid w:val="00572101"/>
    <w:rsid w:val="0057236D"/>
    <w:rsid w:val="00580773"/>
    <w:rsid w:val="00581171"/>
    <w:rsid w:val="00582812"/>
    <w:rsid w:val="00583BAA"/>
    <w:rsid w:val="005850E6"/>
    <w:rsid w:val="005867AB"/>
    <w:rsid w:val="005951A5"/>
    <w:rsid w:val="00595FB2"/>
    <w:rsid w:val="00596B27"/>
    <w:rsid w:val="005B07E9"/>
    <w:rsid w:val="005B7643"/>
    <w:rsid w:val="005C29AA"/>
    <w:rsid w:val="005C300C"/>
    <w:rsid w:val="005D075C"/>
    <w:rsid w:val="005E00C1"/>
    <w:rsid w:val="005E0A7B"/>
    <w:rsid w:val="005E307E"/>
    <w:rsid w:val="005E538C"/>
    <w:rsid w:val="005E5518"/>
    <w:rsid w:val="005E5A02"/>
    <w:rsid w:val="005E5D5B"/>
    <w:rsid w:val="005F1786"/>
    <w:rsid w:val="00612B6E"/>
    <w:rsid w:val="00616BA6"/>
    <w:rsid w:val="00617067"/>
    <w:rsid w:val="00622B85"/>
    <w:rsid w:val="00623AD1"/>
    <w:rsid w:val="00625A33"/>
    <w:rsid w:val="00631D67"/>
    <w:rsid w:val="00634950"/>
    <w:rsid w:val="00634BD4"/>
    <w:rsid w:val="00635C7E"/>
    <w:rsid w:val="006469D7"/>
    <w:rsid w:val="00646A92"/>
    <w:rsid w:val="00651AA2"/>
    <w:rsid w:val="00652028"/>
    <w:rsid w:val="00653861"/>
    <w:rsid w:val="0065415F"/>
    <w:rsid w:val="006649DF"/>
    <w:rsid w:val="00664A46"/>
    <w:rsid w:val="00666B7C"/>
    <w:rsid w:val="00670A8C"/>
    <w:rsid w:val="00676CD7"/>
    <w:rsid w:val="00683A73"/>
    <w:rsid w:val="00686DF6"/>
    <w:rsid w:val="0069254A"/>
    <w:rsid w:val="006A1461"/>
    <w:rsid w:val="006A589B"/>
    <w:rsid w:val="006A67B1"/>
    <w:rsid w:val="006B1718"/>
    <w:rsid w:val="006B46CF"/>
    <w:rsid w:val="006B729A"/>
    <w:rsid w:val="006B7DA0"/>
    <w:rsid w:val="006C243A"/>
    <w:rsid w:val="006D3ACF"/>
    <w:rsid w:val="006D6E42"/>
    <w:rsid w:val="006E413A"/>
    <w:rsid w:val="006E7943"/>
    <w:rsid w:val="006F046B"/>
    <w:rsid w:val="006F2701"/>
    <w:rsid w:val="006F31B1"/>
    <w:rsid w:val="006F3C4D"/>
    <w:rsid w:val="006F6153"/>
    <w:rsid w:val="006F62C1"/>
    <w:rsid w:val="006F698D"/>
    <w:rsid w:val="006F6C06"/>
    <w:rsid w:val="007012C6"/>
    <w:rsid w:val="007031CD"/>
    <w:rsid w:val="007069C5"/>
    <w:rsid w:val="00714028"/>
    <w:rsid w:val="00716A42"/>
    <w:rsid w:val="007239F8"/>
    <w:rsid w:val="0072457E"/>
    <w:rsid w:val="00724C3E"/>
    <w:rsid w:val="00726E34"/>
    <w:rsid w:val="00731376"/>
    <w:rsid w:val="0073289D"/>
    <w:rsid w:val="00734635"/>
    <w:rsid w:val="00740D11"/>
    <w:rsid w:val="00742AA4"/>
    <w:rsid w:val="0074447C"/>
    <w:rsid w:val="00744CEF"/>
    <w:rsid w:val="00747044"/>
    <w:rsid w:val="007537F4"/>
    <w:rsid w:val="00755285"/>
    <w:rsid w:val="0075730F"/>
    <w:rsid w:val="007601FF"/>
    <w:rsid w:val="00760819"/>
    <w:rsid w:val="00760CDE"/>
    <w:rsid w:val="00761CEA"/>
    <w:rsid w:val="00762B4F"/>
    <w:rsid w:val="007644EA"/>
    <w:rsid w:val="00777AD6"/>
    <w:rsid w:val="00777BB8"/>
    <w:rsid w:val="00782293"/>
    <w:rsid w:val="0078324A"/>
    <w:rsid w:val="007869E4"/>
    <w:rsid w:val="00792935"/>
    <w:rsid w:val="007952B1"/>
    <w:rsid w:val="00795CB2"/>
    <w:rsid w:val="00796218"/>
    <w:rsid w:val="007A2367"/>
    <w:rsid w:val="007A2845"/>
    <w:rsid w:val="007A4344"/>
    <w:rsid w:val="007A508A"/>
    <w:rsid w:val="007A7869"/>
    <w:rsid w:val="007B003F"/>
    <w:rsid w:val="007B28C2"/>
    <w:rsid w:val="007B2E97"/>
    <w:rsid w:val="007B3951"/>
    <w:rsid w:val="007B4B3F"/>
    <w:rsid w:val="007B4BB7"/>
    <w:rsid w:val="007C16F1"/>
    <w:rsid w:val="007C1A5B"/>
    <w:rsid w:val="007D0912"/>
    <w:rsid w:val="007D0DA7"/>
    <w:rsid w:val="007D2CB7"/>
    <w:rsid w:val="007D664D"/>
    <w:rsid w:val="007D7939"/>
    <w:rsid w:val="007F3358"/>
    <w:rsid w:val="007F6171"/>
    <w:rsid w:val="007F6315"/>
    <w:rsid w:val="00800E22"/>
    <w:rsid w:val="00802AEC"/>
    <w:rsid w:val="00806070"/>
    <w:rsid w:val="00807393"/>
    <w:rsid w:val="00810ADB"/>
    <w:rsid w:val="0081299A"/>
    <w:rsid w:val="00813A87"/>
    <w:rsid w:val="0081525A"/>
    <w:rsid w:val="008160B8"/>
    <w:rsid w:val="00817516"/>
    <w:rsid w:val="00820FB2"/>
    <w:rsid w:val="00825F42"/>
    <w:rsid w:val="00827366"/>
    <w:rsid w:val="008347CB"/>
    <w:rsid w:val="00844A20"/>
    <w:rsid w:val="00844DB3"/>
    <w:rsid w:val="00846E73"/>
    <w:rsid w:val="00850DCD"/>
    <w:rsid w:val="008544DB"/>
    <w:rsid w:val="008559E8"/>
    <w:rsid w:val="00856CD9"/>
    <w:rsid w:val="00857E3A"/>
    <w:rsid w:val="008662D2"/>
    <w:rsid w:val="008677A8"/>
    <w:rsid w:val="00870099"/>
    <w:rsid w:val="00874209"/>
    <w:rsid w:val="008770B4"/>
    <w:rsid w:val="0087736B"/>
    <w:rsid w:val="008776BB"/>
    <w:rsid w:val="00877F73"/>
    <w:rsid w:val="00887B9F"/>
    <w:rsid w:val="00891B83"/>
    <w:rsid w:val="0089266D"/>
    <w:rsid w:val="008927A8"/>
    <w:rsid w:val="008A29EA"/>
    <w:rsid w:val="008A362B"/>
    <w:rsid w:val="008A6367"/>
    <w:rsid w:val="008A7A20"/>
    <w:rsid w:val="008B3863"/>
    <w:rsid w:val="008B5142"/>
    <w:rsid w:val="008B53F4"/>
    <w:rsid w:val="008B6DB2"/>
    <w:rsid w:val="008C2F01"/>
    <w:rsid w:val="008C3CF9"/>
    <w:rsid w:val="008C52F8"/>
    <w:rsid w:val="008C791B"/>
    <w:rsid w:val="008D2945"/>
    <w:rsid w:val="008E1F44"/>
    <w:rsid w:val="008E2C57"/>
    <w:rsid w:val="008E468E"/>
    <w:rsid w:val="008F1AD9"/>
    <w:rsid w:val="008F71D9"/>
    <w:rsid w:val="008F7AF6"/>
    <w:rsid w:val="00902977"/>
    <w:rsid w:val="0090534B"/>
    <w:rsid w:val="00914609"/>
    <w:rsid w:val="00915B9C"/>
    <w:rsid w:val="009165C7"/>
    <w:rsid w:val="00921EE0"/>
    <w:rsid w:val="00931168"/>
    <w:rsid w:val="00933C4E"/>
    <w:rsid w:val="00935F63"/>
    <w:rsid w:val="0093718F"/>
    <w:rsid w:val="0093742E"/>
    <w:rsid w:val="00944817"/>
    <w:rsid w:val="00947A4B"/>
    <w:rsid w:val="00950996"/>
    <w:rsid w:val="00950A3D"/>
    <w:rsid w:val="00956825"/>
    <w:rsid w:val="009663E6"/>
    <w:rsid w:val="00970299"/>
    <w:rsid w:val="00973AED"/>
    <w:rsid w:val="00973D22"/>
    <w:rsid w:val="00973F66"/>
    <w:rsid w:val="00975A2F"/>
    <w:rsid w:val="009841D3"/>
    <w:rsid w:val="00986834"/>
    <w:rsid w:val="00990190"/>
    <w:rsid w:val="0099225A"/>
    <w:rsid w:val="00997789"/>
    <w:rsid w:val="009A1002"/>
    <w:rsid w:val="009A3770"/>
    <w:rsid w:val="009A3A71"/>
    <w:rsid w:val="009A5017"/>
    <w:rsid w:val="009B0578"/>
    <w:rsid w:val="009B2302"/>
    <w:rsid w:val="009B3F8D"/>
    <w:rsid w:val="009B4861"/>
    <w:rsid w:val="009B5DF5"/>
    <w:rsid w:val="009B7A3C"/>
    <w:rsid w:val="009C6091"/>
    <w:rsid w:val="009C70D9"/>
    <w:rsid w:val="009D0F8C"/>
    <w:rsid w:val="009D5246"/>
    <w:rsid w:val="009D7D21"/>
    <w:rsid w:val="009E201C"/>
    <w:rsid w:val="009E711B"/>
    <w:rsid w:val="009F0C42"/>
    <w:rsid w:val="009F1765"/>
    <w:rsid w:val="009F4092"/>
    <w:rsid w:val="009F4B3A"/>
    <w:rsid w:val="00A033A5"/>
    <w:rsid w:val="00A055A9"/>
    <w:rsid w:val="00A06229"/>
    <w:rsid w:val="00A16CF7"/>
    <w:rsid w:val="00A21251"/>
    <w:rsid w:val="00A21423"/>
    <w:rsid w:val="00A23669"/>
    <w:rsid w:val="00A358DE"/>
    <w:rsid w:val="00A42904"/>
    <w:rsid w:val="00A445A9"/>
    <w:rsid w:val="00A44A28"/>
    <w:rsid w:val="00A45764"/>
    <w:rsid w:val="00A476A4"/>
    <w:rsid w:val="00A50102"/>
    <w:rsid w:val="00A506BC"/>
    <w:rsid w:val="00A5156B"/>
    <w:rsid w:val="00A5198D"/>
    <w:rsid w:val="00A519AC"/>
    <w:rsid w:val="00A52626"/>
    <w:rsid w:val="00A566C0"/>
    <w:rsid w:val="00A56A57"/>
    <w:rsid w:val="00A56DD6"/>
    <w:rsid w:val="00A60833"/>
    <w:rsid w:val="00A653C3"/>
    <w:rsid w:val="00A7215F"/>
    <w:rsid w:val="00A7550D"/>
    <w:rsid w:val="00A77727"/>
    <w:rsid w:val="00A81A94"/>
    <w:rsid w:val="00A858AD"/>
    <w:rsid w:val="00A86C64"/>
    <w:rsid w:val="00A90198"/>
    <w:rsid w:val="00A917EC"/>
    <w:rsid w:val="00A91D23"/>
    <w:rsid w:val="00A921DD"/>
    <w:rsid w:val="00A9471E"/>
    <w:rsid w:val="00A966CB"/>
    <w:rsid w:val="00AA1164"/>
    <w:rsid w:val="00AA2CDA"/>
    <w:rsid w:val="00AA56B1"/>
    <w:rsid w:val="00AB3514"/>
    <w:rsid w:val="00AC128A"/>
    <w:rsid w:val="00AC4401"/>
    <w:rsid w:val="00AC529A"/>
    <w:rsid w:val="00AE07EF"/>
    <w:rsid w:val="00AE258A"/>
    <w:rsid w:val="00AE3C07"/>
    <w:rsid w:val="00AE6888"/>
    <w:rsid w:val="00AF0598"/>
    <w:rsid w:val="00AF069B"/>
    <w:rsid w:val="00AF3843"/>
    <w:rsid w:val="00AF49F6"/>
    <w:rsid w:val="00AF506D"/>
    <w:rsid w:val="00AF617F"/>
    <w:rsid w:val="00AF61F5"/>
    <w:rsid w:val="00AF6349"/>
    <w:rsid w:val="00AF66A6"/>
    <w:rsid w:val="00AF6A17"/>
    <w:rsid w:val="00AF6CA4"/>
    <w:rsid w:val="00AF772C"/>
    <w:rsid w:val="00B00240"/>
    <w:rsid w:val="00B03ABB"/>
    <w:rsid w:val="00B0462D"/>
    <w:rsid w:val="00B058A5"/>
    <w:rsid w:val="00B12505"/>
    <w:rsid w:val="00B139F8"/>
    <w:rsid w:val="00B1532A"/>
    <w:rsid w:val="00B213CC"/>
    <w:rsid w:val="00B22C0D"/>
    <w:rsid w:val="00B24C8F"/>
    <w:rsid w:val="00B254AF"/>
    <w:rsid w:val="00B25DA4"/>
    <w:rsid w:val="00B30880"/>
    <w:rsid w:val="00B337AF"/>
    <w:rsid w:val="00B345D4"/>
    <w:rsid w:val="00B405BB"/>
    <w:rsid w:val="00B42C90"/>
    <w:rsid w:val="00B45E41"/>
    <w:rsid w:val="00B46991"/>
    <w:rsid w:val="00B53763"/>
    <w:rsid w:val="00B56AD5"/>
    <w:rsid w:val="00B62B81"/>
    <w:rsid w:val="00B62D97"/>
    <w:rsid w:val="00B63E46"/>
    <w:rsid w:val="00B6601E"/>
    <w:rsid w:val="00B7573C"/>
    <w:rsid w:val="00B816E9"/>
    <w:rsid w:val="00B83622"/>
    <w:rsid w:val="00B83B18"/>
    <w:rsid w:val="00B87FCD"/>
    <w:rsid w:val="00B90D49"/>
    <w:rsid w:val="00B93CAC"/>
    <w:rsid w:val="00B96249"/>
    <w:rsid w:val="00BA15E7"/>
    <w:rsid w:val="00BA4910"/>
    <w:rsid w:val="00BA686C"/>
    <w:rsid w:val="00BB0694"/>
    <w:rsid w:val="00BB4680"/>
    <w:rsid w:val="00BB5819"/>
    <w:rsid w:val="00BB68E8"/>
    <w:rsid w:val="00BC16A1"/>
    <w:rsid w:val="00BC3E68"/>
    <w:rsid w:val="00BD04D1"/>
    <w:rsid w:val="00BD7F63"/>
    <w:rsid w:val="00BE07C8"/>
    <w:rsid w:val="00BE6A3A"/>
    <w:rsid w:val="00BF12F7"/>
    <w:rsid w:val="00BF3F39"/>
    <w:rsid w:val="00C00BD3"/>
    <w:rsid w:val="00C067AB"/>
    <w:rsid w:val="00C06C18"/>
    <w:rsid w:val="00C1396F"/>
    <w:rsid w:val="00C158EA"/>
    <w:rsid w:val="00C1785E"/>
    <w:rsid w:val="00C203B8"/>
    <w:rsid w:val="00C21955"/>
    <w:rsid w:val="00C21D4F"/>
    <w:rsid w:val="00C315C7"/>
    <w:rsid w:val="00C320E4"/>
    <w:rsid w:val="00C32A8D"/>
    <w:rsid w:val="00C34D5C"/>
    <w:rsid w:val="00C37485"/>
    <w:rsid w:val="00C42471"/>
    <w:rsid w:val="00C431AD"/>
    <w:rsid w:val="00C432ED"/>
    <w:rsid w:val="00C457D7"/>
    <w:rsid w:val="00C47BC9"/>
    <w:rsid w:val="00C5040A"/>
    <w:rsid w:val="00C668AE"/>
    <w:rsid w:val="00C673E7"/>
    <w:rsid w:val="00C73C5D"/>
    <w:rsid w:val="00C74318"/>
    <w:rsid w:val="00C76BAB"/>
    <w:rsid w:val="00C776C4"/>
    <w:rsid w:val="00C841DF"/>
    <w:rsid w:val="00C85735"/>
    <w:rsid w:val="00C874A2"/>
    <w:rsid w:val="00C92ADE"/>
    <w:rsid w:val="00C939FC"/>
    <w:rsid w:val="00C95723"/>
    <w:rsid w:val="00C975B8"/>
    <w:rsid w:val="00CA062D"/>
    <w:rsid w:val="00CB4AFB"/>
    <w:rsid w:val="00CB629E"/>
    <w:rsid w:val="00CC7D6A"/>
    <w:rsid w:val="00CD2CBC"/>
    <w:rsid w:val="00CD5A79"/>
    <w:rsid w:val="00CD6816"/>
    <w:rsid w:val="00CD7C2C"/>
    <w:rsid w:val="00CE07D4"/>
    <w:rsid w:val="00CE3179"/>
    <w:rsid w:val="00CF1572"/>
    <w:rsid w:val="00CF59E0"/>
    <w:rsid w:val="00CF6B16"/>
    <w:rsid w:val="00CF7B3F"/>
    <w:rsid w:val="00D005ED"/>
    <w:rsid w:val="00D033FC"/>
    <w:rsid w:val="00D15B0E"/>
    <w:rsid w:val="00D21026"/>
    <w:rsid w:val="00D2402F"/>
    <w:rsid w:val="00D2559C"/>
    <w:rsid w:val="00D3016E"/>
    <w:rsid w:val="00D31D1D"/>
    <w:rsid w:val="00D32867"/>
    <w:rsid w:val="00D336C2"/>
    <w:rsid w:val="00D35752"/>
    <w:rsid w:val="00D37C9E"/>
    <w:rsid w:val="00D40DC8"/>
    <w:rsid w:val="00D42420"/>
    <w:rsid w:val="00D459BC"/>
    <w:rsid w:val="00D55235"/>
    <w:rsid w:val="00D6029C"/>
    <w:rsid w:val="00D61FEF"/>
    <w:rsid w:val="00D635BE"/>
    <w:rsid w:val="00D66171"/>
    <w:rsid w:val="00D70AAA"/>
    <w:rsid w:val="00D7421E"/>
    <w:rsid w:val="00D753E3"/>
    <w:rsid w:val="00D75FE8"/>
    <w:rsid w:val="00D761C7"/>
    <w:rsid w:val="00D76F54"/>
    <w:rsid w:val="00D80F3F"/>
    <w:rsid w:val="00D875B7"/>
    <w:rsid w:val="00D94D23"/>
    <w:rsid w:val="00D96DA7"/>
    <w:rsid w:val="00DA3603"/>
    <w:rsid w:val="00DA7ADA"/>
    <w:rsid w:val="00DB5BD7"/>
    <w:rsid w:val="00DB633F"/>
    <w:rsid w:val="00DC1FD5"/>
    <w:rsid w:val="00DC34D7"/>
    <w:rsid w:val="00DC5AD9"/>
    <w:rsid w:val="00DC6437"/>
    <w:rsid w:val="00DC71F7"/>
    <w:rsid w:val="00DD51AF"/>
    <w:rsid w:val="00DD7498"/>
    <w:rsid w:val="00DE096A"/>
    <w:rsid w:val="00DE20C8"/>
    <w:rsid w:val="00DE2F45"/>
    <w:rsid w:val="00DE67E3"/>
    <w:rsid w:val="00DF0112"/>
    <w:rsid w:val="00DF3668"/>
    <w:rsid w:val="00DF3BA0"/>
    <w:rsid w:val="00E02199"/>
    <w:rsid w:val="00E02D6C"/>
    <w:rsid w:val="00E06A73"/>
    <w:rsid w:val="00E11AA9"/>
    <w:rsid w:val="00E12404"/>
    <w:rsid w:val="00E13D07"/>
    <w:rsid w:val="00E2092B"/>
    <w:rsid w:val="00E26096"/>
    <w:rsid w:val="00E3256C"/>
    <w:rsid w:val="00E40345"/>
    <w:rsid w:val="00E40756"/>
    <w:rsid w:val="00E437F9"/>
    <w:rsid w:val="00E44155"/>
    <w:rsid w:val="00E44983"/>
    <w:rsid w:val="00E46367"/>
    <w:rsid w:val="00E46471"/>
    <w:rsid w:val="00E47CC0"/>
    <w:rsid w:val="00E53209"/>
    <w:rsid w:val="00E543AF"/>
    <w:rsid w:val="00E57B3A"/>
    <w:rsid w:val="00E6187B"/>
    <w:rsid w:val="00E61B16"/>
    <w:rsid w:val="00E67A0C"/>
    <w:rsid w:val="00E713B3"/>
    <w:rsid w:val="00E72CA2"/>
    <w:rsid w:val="00E73083"/>
    <w:rsid w:val="00E74C1E"/>
    <w:rsid w:val="00E92645"/>
    <w:rsid w:val="00E92DE0"/>
    <w:rsid w:val="00E94FB6"/>
    <w:rsid w:val="00E96561"/>
    <w:rsid w:val="00E97057"/>
    <w:rsid w:val="00E97F30"/>
    <w:rsid w:val="00EA4F19"/>
    <w:rsid w:val="00EA61A6"/>
    <w:rsid w:val="00EA6359"/>
    <w:rsid w:val="00EB02F8"/>
    <w:rsid w:val="00EB04E3"/>
    <w:rsid w:val="00EB0794"/>
    <w:rsid w:val="00EB4F2E"/>
    <w:rsid w:val="00EC058B"/>
    <w:rsid w:val="00EC4718"/>
    <w:rsid w:val="00ED0240"/>
    <w:rsid w:val="00ED338C"/>
    <w:rsid w:val="00ED3E02"/>
    <w:rsid w:val="00ED4C55"/>
    <w:rsid w:val="00EE37FE"/>
    <w:rsid w:val="00EE7894"/>
    <w:rsid w:val="00EF03ED"/>
    <w:rsid w:val="00EF1678"/>
    <w:rsid w:val="00EF4CEC"/>
    <w:rsid w:val="00EF6F9D"/>
    <w:rsid w:val="00F006E6"/>
    <w:rsid w:val="00F0199F"/>
    <w:rsid w:val="00F06F56"/>
    <w:rsid w:val="00F0774E"/>
    <w:rsid w:val="00F16855"/>
    <w:rsid w:val="00F170FA"/>
    <w:rsid w:val="00F17FF9"/>
    <w:rsid w:val="00F202DC"/>
    <w:rsid w:val="00F2310E"/>
    <w:rsid w:val="00F239EC"/>
    <w:rsid w:val="00F312B4"/>
    <w:rsid w:val="00F3165F"/>
    <w:rsid w:val="00F33C41"/>
    <w:rsid w:val="00F3469D"/>
    <w:rsid w:val="00F3556E"/>
    <w:rsid w:val="00F36985"/>
    <w:rsid w:val="00F41028"/>
    <w:rsid w:val="00F418DB"/>
    <w:rsid w:val="00F44737"/>
    <w:rsid w:val="00F45F31"/>
    <w:rsid w:val="00F47D09"/>
    <w:rsid w:val="00F50891"/>
    <w:rsid w:val="00F517E9"/>
    <w:rsid w:val="00F524A0"/>
    <w:rsid w:val="00F6645C"/>
    <w:rsid w:val="00F66466"/>
    <w:rsid w:val="00F73B23"/>
    <w:rsid w:val="00F77906"/>
    <w:rsid w:val="00F829DB"/>
    <w:rsid w:val="00FA05DD"/>
    <w:rsid w:val="00FA6DAB"/>
    <w:rsid w:val="00FA7FC6"/>
    <w:rsid w:val="00FB5356"/>
    <w:rsid w:val="00FB6031"/>
    <w:rsid w:val="00FB7714"/>
    <w:rsid w:val="00FC2E1F"/>
    <w:rsid w:val="00FC4963"/>
    <w:rsid w:val="00FC5314"/>
    <w:rsid w:val="00FD06B6"/>
    <w:rsid w:val="00FD6DCD"/>
    <w:rsid w:val="00FD7ABF"/>
    <w:rsid w:val="00FE1CA0"/>
    <w:rsid w:val="00FE5A6F"/>
    <w:rsid w:val="00FF19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ostalCode"/>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B7C"/>
    <w:rPr>
      <w:sz w:val="22"/>
      <w:szCs w:val="22"/>
    </w:rPr>
  </w:style>
  <w:style w:type="paragraph" w:styleId="Heading1">
    <w:name w:val="heading 1"/>
    <w:basedOn w:val="Normal"/>
    <w:next w:val="Normal"/>
    <w:qFormat/>
    <w:rsid w:val="008B6DB2"/>
    <w:pPr>
      <w:keepNext/>
      <w:numPr>
        <w:numId w:val="1"/>
      </w:numPr>
      <w:autoSpaceDE w:val="0"/>
      <w:autoSpaceDN w:val="0"/>
      <w:spacing w:before="240" w:after="80"/>
      <w:jc w:val="center"/>
      <w:outlineLvl w:val="0"/>
    </w:pPr>
    <w:rPr>
      <w:rFonts w:eastAsia="Times New Roman"/>
      <w:smallCaps/>
      <w:kern w:val="28"/>
      <w:sz w:val="20"/>
      <w:szCs w:val="20"/>
    </w:rPr>
  </w:style>
  <w:style w:type="paragraph" w:styleId="Heading2">
    <w:name w:val="heading 2"/>
    <w:basedOn w:val="Normal"/>
    <w:next w:val="Normal"/>
    <w:qFormat/>
    <w:rsid w:val="008B6DB2"/>
    <w:pPr>
      <w:keepNext/>
      <w:numPr>
        <w:ilvl w:val="1"/>
        <w:numId w:val="1"/>
      </w:numPr>
      <w:autoSpaceDE w:val="0"/>
      <w:autoSpaceDN w:val="0"/>
      <w:spacing w:before="120" w:after="60"/>
      <w:ind w:left="144"/>
      <w:outlineLvl w:val="1"/>
    </w:pPr>
    <w:rPr>
      <w:rFonts w:eastAsia="Times New Roman"/>
      <w:i/>
      <w:iCs/>
      <w:sz w:val="20"/>
      <w:szCs w:val="20"/>
    </w:rPr>
  </w:style>
  <w:style w:type="paragraph" w:styleId="Heading3">
    <w:name w:val="heading 3"/>
    <w:basedOn w:val="Normal"/>
    <w:next w:val="Normal"/>
    <w:qFormat/>
    <w:rsid w:val="008B6DB2"/>
    <w:pPr>
      <w:keepNext/>
      <w:numPr>
        <w:ilvl w:val="2"/>
        <w:numId w:val="1"/>
      </w:numPr>
      <w:autoSpaceDE w:val="0"/>
      <w:autoSpaceDN w:val="0"/>
      <w:ind w:left="288"/>
      <w:outlineLvl w:val="2"/>
    </w:pPr>
    <w:rPr>
      <w:rFonts w:eastAsia="Times New Roman"/>
      <w:i/>
      <w:iCs/>
      <w:sz w:val="20"/>
      <w:szCs w:val="20"/>
    </w:rPr>
  </w:style>
  <w:style w:type="paragraph" w:styleId="Heading4">
    <w:name w:val="heading 4"/>
    <w:basedOn w:val="Normal"/>
    <w:next w:val="Normal"/>
    <w:qFormat/>
    <w:rsid w:val="008B6DB2"/>
    <w:pPr>
      <w:keepNext/>
      <w:numPr>
        <w:ilvl w:val="3"/>
        <w:numId w:val="1"/>
      </w:numPr>
      <w:autoSpaceDE w:val="0"/>
      <w:autoSpaceDN w:val="0"/>
      <w:spacing w:before="240" w:after="60"/>
      <w:outlineLvl w:val="3"/>
    </w:pPr>
    <w:rPr>
      <w:rFonts w:eastAsia="Times New Roman"/>
      <w:i/>
      <w:iCs/>
      <w:sz w:val="18"/>
      <w:szCs w:val="18"/>
    </w:rPr>
  </w:style>
  <w:style w:type="paragraph" w:styleId="Heading5">
    <w:name w:val="heading 5"/>
    <w:basedOn w:val="Normal"/>
    <w:next w:val="Normal"/>
    <w:qFormat/>
    <w:rsid w:val="008B6DB2"/>
    <w:pPr>
      <w:numPr>
        <w:ilvl w:val="4"/>
        <w:numId w:val="1"/>
      </w:numPr>
      <w:autoSpaceDE w:val="0"/>
      <w:autoSpaceDN w:val="0"/>
      <w:spacing w:before="240" w:after="60"/>
      <w:outlineLvl w:val="4"/>
    </w:pPr>
    <w:rPr>
      <w:rFonts w:eastAsia="Times New Roman"/>
      <w:sz w:val="18"/>
      <w:szCs w:val="18"/>
    </w:rPr>
  </w:style>
  <w:style w:type="paragraph" w:styleId="Heading6">
    <w:name w:val="heading 6"/>
    <w:basedOn w:val="Normal"/>
    <w:next w:val="Normal"/>
    <w:qFormat/>
    <w:rsid w:val="008B6DB2"/>
    <w:pPr>
      <w:numPr>
        <w:ilvl w:val="5"/>
        <w:numId w:val="1"/>
      </w:numPr>
      <w:autoSpaceDE w:val="0"/>
      <w:autoSpaceDN w:val="0"/>
      <w:spacing w:before="240" w:after="60"/>
      <w:outlineLvl w:val="5"/>
    </w:pPr>
    <w:rPr>
      <w:rFonts w:eastAsia="Times New Roman"/>
      <w:i/>
      <w:iCs/>
      <w:sz w:val="16"/>
      <w:szCs w:val="16"/>
    </w:rPr>
  </w:style>
  <w:style w:type="paragraph" w:styleId="Heading7">
    <w:name w:val="heading 7"/>
    <w:basedOn w:val="Normal"/>
    <w:next w:val="Normal"/>
    <w:qFormat/>
    <w:rsid w:val="008B6DB2"/>
    <w:pPr>
      <w:numPr>
        <w:ilvl w:val="6"/>
        <w:numId w:val="1"/>
      </w:numPr>
      <w:autoSpaceDE w:val="0"/>
      <w:autoSpaceDN w:val="0"/>
      <w:spacing w:before="240" w:after="60"/>
      <w:outlineLvl w:val="6"/>
    </w:pPr>
    <w:rPr>
      <w:rFonts w:eastAsia="Times New Roman"/>
      <w:sz w:val="16"/>
      <w:szCs w:val="16"/>
    </w:rPr>
  </w:style>
  <w:style w:type="paragraph" w:styleId="Heading8">
    <w:name w:val="heading 8"/>
    <w:basedOn w:val="Normal"/>
    <w:next w:val="Normal"/>
    <w:qFormat/>
    <w:rsid w:val="008B6DB2"/>
    <w:pPr>
      <w:numPr>
        <w:ilvl w:val="7"/>
        <w:numId w:val="1"/>
      </w:numPr>
      <w:autoSpaceDE w:val="0"/>
      <w:autoSpaceDN w:val="0"/>
      <w:spacing w:before="240" w:after="60"/>
      <w:outlineLvl w:val="7"/>
    </w:pPr>
    <w:rPr>
      <w:rFonts w:eastAsia="Times New Roman"/>
      <w:i/>
      <w:iCs/>
      <w:sz w:val="16"/>
      <w:szCs w:val="16"/>
    </w:rPr>
  </w:style>
  <w:style w:type="paragraph" w:styleId="Heading9">
    <w:name w:val="heading 9"/>
    <w:basedOn w:val="Normal"/>
    <w:next w:val="Normal"/>
    <w:qFormat/>
    <w:rsid w:val="008B6DB2"/>
    <w:pPr>
      <w:numPr>
        <w:ilvl w:val="8"/>
        <w:numId w:val="1"/>
      </w:numPr>
      <w:autoSpaceDE w:val="0"/>
      <w:autoSpaceDN w:val="0"/>
      <w:spacing w:before="240" w:after="60"/>
      <w:outlineLvl w:val="8"/>
    </w:pPr>
    <w:rPr>
      <w:rFonts w:eastAsia="Times New Roman"/>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8B6DB2"/>
    <w:pPr>
      <w:autoSpaceDE w:val="0"/>
      <w:autoSpaceDN w:val="0"/>
      <w:ind w:firstLine="202"/>
      <w:jc w:val="both"/>
    </w:pPr>
    <w:rPr>
      <w:rFonts w:eastAsia="Times New Roman"/>
      <w:sz w:val="16"/>
      <w:szCs w:val="16"/>
    </w:rPr>
  </w:style>
  <w:style w:type="paragraph" w:customStyle="1" w:styleId="TableTitle">
    <w:name w:val="Table Title"/>
    <w:basedOn w:val="Normal"/>
    <w:rsid w:val="008B6DB2"/>
    <w:pPr>
      <w:autoSpaceDE w:val="0"/>
      <w:autoSpaceDN w:val="0"/>
      <w:jc w:val="center"/>
    </w:pPr>
    <w:rPr>
      <w:rFonts w:eastAsia="Times New Roman"/>
      <w:smallCaps/>
      <w:sz w:val="16"/>
      <w:szCs w:val="16"/>
    </w:rPr>
  </w:style>
  <w:style w:type="paragraph" w:styleId="Header">
    <w:name w:val="header"/>
    <w:basedOn w:val="Normal"/>
    <w:link w:val="HeaderChar"/>
    <w:semiHidden/>
    <w:unhideWhenUsed/>
    <w:rsid w:val="009D0F8C"/>
    <w:pPr>
      <w:tabs>
        <w:tab w:val="center" w:pos="4680"/>
        <w:tab w:val="right" w:pos="9360"/>
      </w:tabs>
    </w:pPr>
  </w:style>
  <w:style w:type="character" w:customStyle="1" w:styleId="HeaderChar">
    <w:name w:val="Header Char"/>
    <w:basedOn w:val="DefaultParagraphFont"/>
    <w:link w:val="Header"/>
    <w:rsid w:val="009D0F8C"/>
    <w:rPr>
      <w:sz w:val="22"/>
      <w:szCs w:val="22"/>
      <w:lang w:val="en-US" w:eastAsia="en-US"/>
    </w:rPr>
  </w:style>
  <w:style w:type="paragraph" w:styleId="Footer">
    <w:name w:val="footer"/>
    <w:basedOn w:val="Normal"/>
    <w:link w:val="FooterChar"/>
    <w:unhideWhenUsed/>
    <w:rsid w:val="009D0F8C"/>
    <w:pPr>
      <w:tabs>
        <w:tab w:val="center" w:pos="4680"/>
        <w:tab w:val="right" w:pos="9360"/>
      </w:tabs>
    </w:pPr>
  </w:style>
  <w:style w:type="character" w:customStyle="1" w:styleId="FooterChar">
    <w:name w:val="Footer Char"/>
    <w:basedOn w:val="DefaultParagraphFont"/>
    <w:link w:val="Footer"/>
    <w:uiPriority w:val="99"/>
    <w:rsid w:val="009D0F8C"/>
    <w:rPr>
      <w:sz w:val="22"/>
      <w:szCs w:val="22"/>
      <w:lang w:val="en-US" w:eastAsia="en-US"/>
    </w:rPr>
  </w:style>
  <w:style w:type="character" w:styleId="CommentReference">
    <w:name w:val="annotation reference"/>
    <w:basedOn w:val="DefaultParagraphFont"/>
    <w:semiHidden/>
    <w:rsid w:val="004E65DC"/>
    <w:rPr>
      <w:sz w:val="16"/>
      <w:szCs w:val="16"/>
    </w:rPr>
  </w:style>
  <w:style w:type="paragraph" w:styleId="CommentText">
    <w:name w:val="annotation text"/>
    <w:basedOn w:val="Normal"/>
    <w:semiHidden/>
    <w:rsid w:val="004E65DC"/>
    <w:rPr>
      <w:sz w:val="20"/>
      <w:szCs w:val="20"/>
    </w:rPr>
  </w:style>
  <w:style w:type="paragraph" w:styleId="CommentSubject">
    <w:name w:val="annotation subject"/>
    <w:basedOn w:val="CommentText"/>
    <w:next w:val="CommentText"/>
    <w:semiHidden/>
    <w:rsid w:val="004E65DC"/>
    <w:rPr>
      <w:b/>
      <w:bCs/>
    </w:rPr>
  </w:style>
  <w:style w:type="paragraph" w:styleId="BalloonText">
    <w:name w:val="Balloon Text"/>
    <w:basedOn w:val="Normal"/>
    <w:semiHidden/>
    <w:rsid w:val="004E65DC"/>
    <w:rPr>
      <w:rFonts w:ascii="Tahoma" w:hAnsi="Tahoma" w:cs="Tahoma"/>
      <w:sz w:val="16"/>
      <w:szCs w:val="16"/>
    </w:rPr>
  </w:style>
  <w:style w:type="paragraph" w:styleId="Caption">
    <w:name w:val="caption"/>
    <w:basedOn w:val="Normal"/>
    <w:next w:val="Normal"/>
    <w:qFormat/>
    <w:rsid w:val="00EA61A6"/>
    <w:rPr>
      <w:b/>
      <w:bCs/>
      <w:sz w:val="20"/>
      <w:szCs w:val="20"/>
    </w:rPr>
  </w:style>
  <w:style w:type="paragraph" w:customStyle="1" w:styleId="References">
    <w:name w:val="References"/>
    <w:basedOn w:val="Normal"/>
    <w:rsid w:val="00A06229"/>
    <w:pPr>
      <w:numPr>
        <w:numId w:val="2"/>
      </w:numPr>
      <w:autoSpaceDE w:val="0"/>
      <w:autoSpaceDN w:val="0"/>
      <w:jc w:val="both"/>
    </w:pPr>
    <w:rPr>
      <w:rFonts w:eastAsia="Times New Roman"/>
      <w:sz w:val="16"/>
      <w:szCs w:val="16"/>
    </w:rPr>
  </w:style>
  <w:style w:type="character" w:styleId="Hyperlink">
    <w:name w:val="Hyperlink"/>
    <w:basedOn w:val="DefaultParagraphFont"/>
    <w:uiPriority w:val="99"/>
    <w:unhideWhenUsed/>
    <w:rsid w:val="00A60833"/>
    <w:rPr>
      <w:color w:val="0000FF"/>
      <w:u w:val="single"/>
    </w:rPr>
  </w:style>
  <w:style w:type="character" w:customStyle="1" w:styleId="icon">
    <w:name w:val="icon"/>
    <w:basedOn w:val="DefaultParagraphFont"/>
    <w:rsid w:val="00266E0C"/>
  </w:style>
  <w:style w:type="character" w:customStyle="1" w:styleId="searchword2">
    <w:name w:val="searchword2"/>
    <w:basedOn w:val="DefaultParagraphFont"/>
    <w:rsid w:val="008160B8"/>
  </w:style>
  <w:style w:type="table" w:styleId="TableGrid">
    <w:name w:val="Table Grid"/>
    <w:basedOn w:val="TableNormal"/>
    <w:uiPriority w:val="59"/>
    <w:rsid w:val="003B176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TMLCite">
    <w:name w:val="HTML Cite"/>
    <w:basedOn w:val="DefaultParagraphFont"/>
    <w:uiPriority w:val="99"/>
    <w:semiHidden/>
    <w:unhideWhenUsed/>
    <w:rsid w:val="00914609"/>
    <w:rPr>
      <w:i/>
      <w:iCs/>
    </w:rPr>
  </w:style>
  <w:style w:type="paragraph" w:styleId="TOC1">
    <w:name w:val="toc 1"/>
    <w:basedOn w:val="Normal"/>
    <w:next w:val="Normal"/>
    <w:autoRedefine/>
    <w:uiPriority w:val="39"/>
    <w:rsid w:val="008F7AF6"/>
    <w:pPr>
      <w:tabs>
        <w:tab w:val="left" w:pos="880"/>
        <w:tab w:val="right" w:leader="dot" w:pos="8810"/>
      </w:tabs>
      <w:spacing w:before="120" w:after="120" w:line="280" w:lineRule="exact"/>
    </w:pPr>
    <w:rPr>
      <w:rFonts w:eastAsia="Times New Roman"/>
      <w:caps/>
      <w:noProof/>
      <w:sz w:val="20"/>
      <w:szCs w:val="20"/>
    </w:rPr>
  </w:style>
  <w:style w:type="paragraph" w:styleId="TOC2">
    <w:name w:val="toc 2"/>
    <w:basedOn w:val="Normal"/>
    <w:next w:val="Normal"/>
    <w:autoRedefine/>
    <w:uiPriority w:val="39"/>
    <w:rsid w:val="008F7AF6"/>
    <w:pPr>
      <w:tabs>
        <w:tab w:val="left" w:pos="900"/>
        <w:tab w:val="right" w:leader="dot" w:pos="8810"/>
      </w:tabs>
      <w:spacing w:line="280" w:lineRule="exact"/>
      <w:ind w:firstLine="360"/>
    </w:pPr>
    <w:rPr>
      <w:rFonts w:eastAsia="Times New Roman"/>
      <w:smallCaps/>
      <w:noProof/>
      <w:sz w:val="20"/>
      <w:szCs w:val="20"/>
    </w:rPr>
  </w:style>
  <w:style w:type="paragraph" w:styleId="TOC3">
    <w:name w:val="toc 3"/>
    <w:basedOn w:val="Normal"/>
    <w:next w:val="Normal"/>
    <w:autoRedefine/>
    <w:uiPriority w:val="39"/>
    <w:rsid w:val="008F7AF6"/>
    <w:pPr>
      <w:tabs>
        <w:tab w:val="left" w:pos="540"/>
        <w:tab w:val="left" w:pos="1540"/>
        <w:tab w:val="right" w:leader="dot" w:pos="8810"/>
      </w:tabs>
      <w:spacing w:line="280" w:lineRule="exact"/>
      <w:ind w:left="540" w:firstLine="360"/>
    </w:pPr>
    <w:rPr>
      <w:rFonts w:eastAsia="Times New Roman"/>
      <w:noProof/>
      <w:sz w:val="20"/>
      <w:szCs w:val="20"/>
    </w:rPr>
  </w:style>
  <w:style w:type="paragraph" w:customStyle="1" w:styleId="titleBold">
    <w:name w:val="title + Bold"/>
    <w:basedOn w:val="Normal"/>
    <w:link w:val="titleBoldChar"/>
    <w:semiHidden/>
    <w:rsid w:val="008F7AF6"/>
    <w:pPr>
      <w:spacing w:before="60" w:after="60" w:line="280" w:lineRule="exact"/>
      <w:ind w:firstLine="360"/>
    </w:pPr>
    <w:rPr>
      <w:rFonts w:eastAsia="Times New Roman"/>
      <w:b/>
      <w:bCs/>
    </w:rPr>
  </w:style>
  <w:style w:type="character" w:styleId="PageNumber">
    <w:name w:val="page number"/>
    <w:basedOn w:val="DefaultParagraphFont"/>
    <w:semiHidden/>
    <w:rsid w:val="008F7AF6"/>
  </w:style>
  <w:style w:type="character" w:customStyle="1" w:styleId="titleBoldChar">
    <w:name w:val="title + Bold Char"/>
    <w:basedOn w:val="DefaultParagraphFont"/>
    <w:link w:val="titleBold"/>
    <w:semiHidden/>
    <w:rsid w:val="008F7AF6"/>
    <w:rPr>
      <w:rFonts w:eastAsia="Times New Roman"/>
      <w:b/>
      <w:bCs/>
      <w:sz w:val="22"/>
      <w:szCs w:val="22"/>
    </w:rPr>
  </w:style>
  <w:style w:type="paragraph" w:customStyle="1" w:styleId="Tabletext">
    <w:name w:val="Table text"/>
    <w:basedOn w:val="Normal"/>
    <w:rsid w:val="008F7AF6"/>
    <w:pPr>
      <w:spacing w:before="40" w:after="40" w:line="240" w:lineRule="exact"/>
    </w:pPr>
    <w:rPr>
      <w:rFonts w:ascii="Arial" w:eastAsia="Batang" w:hAnsi="Arial" w:cs="Arial"/>
      <w:sz w:val="20"/>
      <w:szCs w:val="20"/>
    </w:rPr>
  </w:style>
  <w:style w:type="paragraph" w:customStyle="1" w:styleId="Absatztext">
    <w:name w:val="Absatztext"/>
    <w:basedOn w:val="Normal"/>
    <w:link w:val="AbsatztextZchn"/>
    <w:rsid w:val="008F7AF6"/>
    <w:pPr>
      <w:suppressAutoHyphens/>
      <w:spacing w:before="20" w:after="20"/>
      <w:jc w:val="both"/>
    </w:pPr>
    <w:rPr>
      <w:rFonts w:ascii="Arial" w:eastAsia="Times New Roman" w:hAnsi="Arial"/>
      <w:szCs w:val="20"/>
      <w:lang w:val="de-CH" w:eastAsia="de-CH"/>
    </w:rPr>
  </w:style>
  <w:style w:type="character" w:customStyle="1" w:styleId="AbsatztextZchn">
    <w:name w:val="Absatztext Zchn"/>
    <w:basedOn w:val="DefaultParagraphFont"/>
    <w:link w:val="Absatztext"/>
    <w:rsid w:val="008F7AF6"/>
    <w:rPr>
      <w:rFonts w:ascii="Arial" w:eastAsia="Times New Roman" w:hAnsi="Arial"/>
      <w:sz w:val="22"/>
      <w:lang w:val="de-CH" w:eastAsia="de-CH"/>
    </w:rPr>
  </w:style>
  <w:style w:type="paragraph" w:customStyle="1" w:styleId="Default">
    <w:name w:val="Default"/>
    <w:rsid w:val="00744CEF"/>
    <w:pPr>
      <w:autoSpaceDE w:val="0"/>
      <w:autoSpaceDN w:val="0"/>
      <w:adjustRightInd w:val="0"/>
    </w:pPr>
    <w:rPr>
      <w:color w:val="000000"/>
      <w:sz w:val="24"/>
      <w:szCs w:val="24"/>
    </w:rPr>
  </w:style>
  <w:style w:type="paragraph" w:styleId="ListParagraph">
    <w:name w:val="List Paragraph"/>
    <w:basedOn w:val="Normal"/>
    <w:qFormat/>
    <w:rsid w:val="0040719E"/>
    <w:pPr>
      <w:spacing w:before="60" w:after="60" w:line="280" w:lineRule="exact"/>
      <w:ind w:left="720" w:firstLine="360"/>
      <w:contextualSpacing/>
    </w:pPr>
    <w:rPr>
      <w:rFonts w:eastAsia="Times New Roman"/>
    </w:rPr>
  </w:style>
  <w:style w:type="paragraph" w:styleId="NoSpacing">
    <w:name w:val="No Spacing"/>
    <w:uiPriority w:val="1"/>
    <w:qFormat/>
    <w:rsid w:val="00D875B7"/>
    <w:rPr>
      <w:rFonts w:asciiTheme="minorHAnsi" w:eastAsiaTheme="minorEastAsia" w:hAnsiTheme="minorHAnsi" w:cstheme="minorBidi"/>
      <w:sz w:val="22"/>
      <w:szCs w:val="22"/>
    </w:rPr>
  </w:style>
  <w:style w:type="character" w:customStyle="1" w:styleId="apple-style-span">
    <w:name w:val="apple-style-span"/>
    <w:basedOn w:val="DefaultParagraphFont"/>
    <w:rsid w:val="007C16F1"/>
  </w:style>
  <w:style w:type="paragraph" w:customStyle="1" w:styleId="Style-1">
    <w:name w:val="Style-1"/>
    <w:rsid w:val="00342927"/>
    <w:rPr>
      <w:rFonts w:eastAsia="Times New Roman"/>
    </w:rPr>
  </w:style>
</w:styles>
</file>

<file path=word/webSettings.xml><?xml version="1.0" encoding="utf-8"?>
<w:webSettings xmlns:r="http://schemas.openxmlformats.org/officeDocument/2006/relationships" xmlns:w="http://schemas.openxmlformats.org/wordprocessingml/2006/main">
  <w:divs>
    <w:div w:id="59057062">
      <w:bodyDiv w:val="1"/>
      <w:marLeft w:val="0"/>
      <w:marRight w:val="0"/>
      <w:marTop w:val="0"/>
      <w:marBottom w:val="0"/>
      <w:divBdr>
        <w:top w:val="none" w:sz="0" w:space="0" w:color="auto"/>
        <w:left w:val="none" w:sz="0" w:space="0" w:color="auto"/>
        <w:bottom w:val="none" w:sz="0" w:space="0" w:color="auto"/>
        <w:right w:val="none" w:sz="0" w:space="0" w:color="auto"/>
      </w:divBdr>
    </w:div>
    <w:div w:id="141318650">
      <w:bodyDiv w:val="1"/>
      <w:marLeft w:val="0"/>
      <w:marRight w:val="0"/>
      <w:marTop w:val="0"/>
      <w:marBottom w:val="0"/>
      <w:divBdr>
        <w:top w:val="none" w:sz="0" w:space="0" w:color="auto"/>
        <w:left w:val="none" w:sz="0" w:space="0" w:color="auto"/>
        <w:bottom w:val="none" w:sz="0" w:space="0" w:color="auto"/>
        <w:right w:val="none" w:sz="0" w:space="0" w:color="auto"/>
      </w:divBdr>
    </w:div>
    <w:div w:id="722824828">
      <w:bodyDiv w:val="1"/>
      <w:marLeft w:val="0"/>
      <w:marRight w:val="0"/>
      <w:marTop w:val="0"/>
      <w:marBottom w:val="0"/>
      <w:divBdr>
        <w:top w:val="none" w:sz="0" w:space="0" w:color="auto"/>
        <w:left w:val="none" w:sz="0" w:space="0" w:color="auto"/>
        <w:bottom w:val="none" w:sz="0" w:space="0" w:color="auto"/>
        <w:right w:val="none" w:sz="0" w:space="0" w:color="auto"/>
      </w:divBdr>
    </w:div>
    <w:div w:id="915435531">
      <w:bodyDiv w:val="1"/>
      <w:marLeft w:val="0"/>
      <w:marRight w:val="0"/>
      <w:marTop w:val="0"/>
      <w:marBottom w:val="0"/>
      <w:divBdr>
        <w:top w:val="none" w:sz="0" w:space="0" w:color="auto"/>
        <w:left w:val="none" w:sz="0" w:space="0" w:color="auto"/>
        <w:bottom w:val="none" w:sz="0" w:space="0" w:color="auto"/>
        <w:right w:val="none" w:sz="0" w:space="0" w:color="auto"/>
      </w:divBdr>
    </w:div>
    <w:div w:id="1286078573">
      <w:bodyDiv w:val="1"/>
      <w:marLeft w:val="0"/>
      <w:marRight w:val="0"/>
      <w:marTop w:val="0"/>
      <w:marBottom w:val="0"/>
      <w:divBdr>
        <w:top w:val="none" w:sz="0" w:space="0" w:color="auto"/>
        <w:left w:val="none" w:sz="0" w:space="0" w:color="auto"/>
        <w:bottom w:val="none" w:sz="0" w:space="0" w:color="auto"/>
        <w:right w:val="none" w:sz="0" w:space="0" w:color="auto"/>
      </w:divBdr>
    </w:div>
    <w:div w:id="1528717513">
      <w:bodyDiv w:val="1"/>
      <w:marLeft w:val="0"/>
      <w:marRight w:val="0"/>
      <w:marTop w:val="0"/>
      <w:marBottom w:val="0"/>
      <w:divBdr>
        <w:top w:val="none" w:sz="0" w:space="0" w:color="auto"/>
        <w:left w:val="none" w:sz="0" w:space="0" w:color="auto"/>
        <w:bottom w:val="none" w:sz="0" w:space="0" w:color="auto"/>
        <w:right w:val="none" w:sz="0" w:space="0" w:color="auto"/>
      </w:divBdr>
      <w:divsChild>
        <w:div w:id="670304342">
          <w:marLeft w:val="446"/>
          <w:marRight w:val="0"/>
          <w:marTop w:val="67"/>
          <w:marBottom w:val="0"/>
          <w:divBdr>
            <w:top w:val="none" w:sz="0" w:space="0" w:color="auto"/>
            <w:left w:val="none" w:sz="0" w:space="0" w:color="auto"/>
            <w:bottom w:val="none" w:sz="0" w:space="0" w:color="auto"/>
            <w:right w:val="none" w:sz="0" w:space="0" w:color="auto"/>
          </w:divBdr>
        </w:div>
        <w:div w:id="1354258220">
          <w:marLeft w:val="446"/>
          <w:marRight w:val="0"/>
          <w:marTop w:val="67"/>
          <w:marBottom w:val="0"/>
          <w:divBdr>
            <w:top w:val="none" w:sz="0" w:space="0" w:color="auto"/>
            <w:left w:val="none" w:sz="0" w:space="0" w:color="auto"/>
            <w:bottom w:val="none" w:sz="0" w:space="0" w:color="auto"/>
            <w:right w:val="none" w:sz="0" w:space="0" w:color="auto"/>
          </w:divBdr>
        </w:div>
        <w:div w:id="1645546589">
          <w:marLeft w:val="446"/>
          <w:marRight w:val="0"/>
          <w:marTop w:val="67"/>
          <w:marBottom w:val="0"/>
          <w:divBdr>
            <w:top w:val="none" w:sz="0" w:space="0" w:color="auto"/>
            <w:left w:val="none" w:sz="0" w:space="0" w:color="auto"/>
            <w:bottom w:val="none" w:sz="0" w:space="0" w:color="auto"/>
            <w:right w:val="none" w:sz="0" w:space="0" w:color="auto"/>
          </w:divBdr>
        </w:div>
      </w:divsChild>
    </w:div>
    <w:div w:id="1629164328">
      <w:bodyDiv w:val="1"/>
      <w:marLeft w:val="0"/>
      <w:marRight w:val="0"/>
      <w:marTop w:val="0"/>
      <w:marBottom w:val="0"/>
      <w:divBdr>
        <w:top w:val="none" w:sz="0" w:space="0" w:color="auto"/>
        <w:left w:val="none" w:sz="0" w:space="0" w:color="auto"/>
        <w:bottom w:val="none" w:sz="0" w:space="0" w:color="auto"/>
        <w:right w:val="none" w:sz="0" w:space="0" w:color="auto"/>
      </w:divBdr>
      <w:divsChild>
        <w:div w:id="2026973582">
          <w:marLeft w:val="547"/>
          <w:marRight w:val="0"/>
          <w:marTop w:val="67"/>
          <w:marBottom w:val="0"/>
          <w:divBdr>
            <w:top w:val="none" w:sz="0" w:space="0" w:color="auto"/>
            <w:left w:val="none" w:sz="0" w:space="0" w:color="auto"/>
            <w:bottom w:val="none" w:sz="0" w:space="0" w:color="auto"/>
            <w:right w:val="none" w:sz="0" w:space="0" w:color="auto"/>
          </w:divBdr>
        </w:div>
        <w:div w:id="1043402404">
          <w:marLeft w:val="1166"/>
          <w:marRight w:val="0"/>
          <w:marTop w:val="58"/>
          <w:marBottom w:val="0"/>
          <w:divBdr>
            <w:top w:val="none" w:sz="0" w:space="0" w:color="auto"/>
            <w:left w:val="none" w:sz="0" w:space="0" w:color="auto"/>
            <w:bottom w:val="none" w:sz="0" w:space="0" w:color="auto"/>
            <w:right w:val="none" w:sz="0" w:space="0" w:color="auto"/>
          </w:divBdr>
        </w:div>
        <w:div w:id="726150036">
          <w:marLeft w:val="1166"/>
          <w:marRight w:val="0"/>
          <w:marTop w:val="58"/>
          <w:marBottom w:val="0"/>
          <w:divBdr>
            <w:top w:val="none" w:sz="0" w:space="0" w:color="auto"/>
            <w:left w:val="none" w:sz="0" w:space="0" w:color="auto"/>
            <w:bottom w:val="none" w:sz="0" w:space="0" w:color="auto"/>
            <w:right w:val="none" w:sz="0" w:space="0" w:color="auto"/>
          </w:divBdr>
        </w:div>
      </w:divsChild>
    </w:div>
    <w:div w:id="1718777375">
      <w:bodyDiv w:val="1"/>
      <w:marLeft w:val="0"/>
      <w:marRight w:val="0"/>
      <w:marTop w:val="0"/>
      <w:marBottom w:val="0"/>
      <w:divBdr>
        <w:top w:val="none" w:sz="0" w:space="0" w:color="auto"/>
        <w:left w:val="none" w:sz="0" w:space="0" w:color="auto"/>
        <w:bottom w:val="none" w:sz="0" w:space="0" w:color="auto"/>
        <w:right w:val="none" w:sz="0" w:space="0" w:color="auto"/>
      </w:divBdr>
    </w:div>
    <w:div w:id="1832601843">
      <w:bodyDiv w:val="1"/>
      <w:marLeft w:val="0"/>
      <w:marRight w:val="0"/>
      <w:marTop w:val="0"/>
      <w:marBottom w:val="0"/>
      <w:divBdr>
        <w:top w:val="none" w:sz="0" w:space="0" w:color="auto"/>
        <w:left w:val="none" w:sz="0" w:space="0" w:color="auto"/>
        <w:bottom w:val="none" w:sz="0" w:space="0" w:color="auto"/>
        <w:right w:val="none" w:sz="0" w:space="0" w:color="auto"/>
      </w:divBdr>
      <w:divsChild>
        <w:div w:id="1703894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yperlink" Target="http://groups.geni.net/geni/wiki/Mid-Atlantic%20Crossroads" TargetMode="External"/><Relationship Id="rId3" Type="http://schemas.openxmlformats.org/officeDocument/2006/relationships/styles" Target="styles.xml"/><Relationship Id="rId21" Type="http://schemas.openxmlformats.org/officeDocument/2006/relationships/hyperlink" Target="http://www.polatis.com/" TargetMode="External"/><Relationship Id="rId7" Type="http://schemas.openxmlformats.org/officeDocument/2006/relationships/endnotes" Target="endnotes.xml"/><Relationship Id="rId12" Type="http://schemas.openxmlformats.org/officeDocument/2006/relationships/image" Target="media/image3.gif"/><Relationship Id="rId17" Type="http://schemas.openxmlformats.org/officeDocument/2006/relationships/hyperlink" Target="https://ben.renci.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groups.geni.net/geni/wiki/ERM" TargetMode="External"/><Relationship Id="rId20" Type="http://schemas.openxmlformats.org/officeDocument/2006/relationships/hyperlink" Target="http://www.netfpga.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footer" Target="footer3.xml"/><Relationship Id="rId10" Type="http://schemas.openxmlformats.org/officeDocument/2006/relationships/footer" Target="footer2.xml"/><Relationship Id="rId19" Type="http://schemas.openxmlformats.org/officeDocument/2006/relationships/hyperlink" Target="http://groups.geni.net/geni/wiki/IM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jpeg"/><Relationship Id="rId22" Type="http://schemas.openxmlformats.org/officeDocument/2006/relationships/hyperlink" Target="http://www.infinera.com/products/DT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0AB67-3484-4EC6-A21A-D2F0EECFC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2431</TotalTime>
  <Pages>13</Pages>
  <Words>1782</Words>
  <Characters>10158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DOE White Paper</vt:lpstr>
    </vt:vector>
  </TitlesOfParts>
  <Company>TU Wien - Campusversion</Company>
  <LinksUpToDate>false</LinksUpToDate>
  <CharactersWithSpaces>11917</CharactersWithSpaces>
  <SharedDoc>false</SharedDoc>
  <HLinks>
    <vt:vector size="30" baseType="variant">
      <vt:variant>
        <vt:i4>4915286</vt:i4>
      </vt:variant>
      <vt:variant>
        <vt:i4>12</vt:i4>
      </vt:variant>
      <vt:variant>
        <vt:i4>0</vt:i4>
      </vt:variant>
      <vt:variant>
        <vt:i4>5</vt:i4>
      </vt:variant>
      <vt:variant>
        <vt:lpwstr>http://groups.geni.net/geni/wiki/Data Plane Measurements</vt:lpwstr>
      </vt:variant>
      <vt:variant>
        <vt:lpwstr/>
      </vt:variant>
      <vt:variant>
        <vt:i4>5046361</vt:i4>
      </vt:variant>
      <vt:variant>
        <vt:i4>9</vt:i4>
      </vt:variant>
      <vt:variant>
        <vt:i4>0</vt:i4>
      </vt:variant>
      <vt:variant>
        <vt:i4>5</vt:i4>
      </vt:variant>
      <vt:variant>
        <vt:lpwstr>http://groups.geni.net/geni/wiki/ORCABEN</vt:lpwstr>
      </vt:variant>
      <vt:variant>
        <vt:lpwstr/>
      </vt:variant>
      <vt:variant>
        <vt:i4>5177368</vt:i4>
      </vt:variant>
      <vt:variant>
        <vt:i4>6</vt:i4>
      </vt:variant>
      <vt:variant>
        <vt:i4>0</vt:i4>
      </vt:variant>
      <vt:variant>
        <vt:i4>5</vt:i4>
      </vt:variant>
      <vt:variant>
        <vt:lpwstr>http://groups.geni.net/geni/wiki/Embedded Real-Time Measurements</vt:lpwstr>
      </vt:variant>
      <vt:variant>
        <vt:lpwstr/>
      </vt:variant>
      <vt:variant>
        <vt:i4>5177368</vt:i4>
      </vt:variant>
      <vt:variant>
        <vt:i4>3</vt:i4>
      </vt:variant>
      <vt:variant>
        <vt:i4>0</vt:i4>
      </vt:variant>
      <vt:variant>
        <vt:i4>5</vt:i4>
      </vt:variant>
      <vt:variant>
        <vt:lpwstr>http://groups.geni.net/geni/wiki/Embedded Real-Time Measurements</vt:lpwstr>
      </vt:variant>
      <vt:variant>
        <vt:lpwstr/>
      </vt:variant>
      <vt:variant>
        <vt:i4>5177368</vt:i4>
      </vt:variant>
      <vt:variant>
        <vt:i4>0</vt:i4>
      </vt:variant>
      <vt:variant>
        <vt:i4>0</vt:i4>
      </vt:variant>
      <vt:variant>
        <vt:i4>5</vt:i4>
      </vt:variant>
      <vt:variant>
        <vt:lpwstr>http://groups.geni.net/geni/wiki/Embedded Real-Time Measurements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 White Paper</dc:title>
  <dc:creator>Caroline Phooi-Mun Lai</dc:creator>
  <cp:lastModifiedBy>Michael</cp:lastModifiedBy>
  <cp:revision>268</cp:revision>
  <cp:lastPrinted>2010-07-03T07:42:00Z</cp:lastPrinted>
  <dcterms:created xsi:type="dcterms:W3CDTF">2009-12-31T22:37:00Z</dcterms:created>
  <dcterms:modified xsi:type="dcterms:W3CDTF">2011-04-21T20:01:00Z</dcterms:modified>
</cp:coreProperties>
</file>